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media/image1.jpeg" ContentType="image/jpeg"/>
  <Override PartName="/word/header3.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fonts/font23.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3.xml.rels" ContentType="application/vnd.openxmlformats-package.relationships+xml"/>
  <Override PartName="/word/_rels/fontTable.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w:r>
    </w:p>
    <w:p>
      <w:pPr>
        <w:pStyle w:val="Normal"/>
        <w:rPr>
          <w:rFonts w:ascii="Segoe UI" w:hAnsi="Segoe UI" w:cs="Segoe UI"/>
          <w:b/>
          <w:b/>
          <w:sz w:val="28"/>
          <w:szCs w:val="28"/>
        </w:rPr>
      </w:pPr>
      <w:r>
        <w:rPr>
          <w:rFonts w:cs="Segoe UI" w:ascii="Segoe UI" w:hAnsi="Segoe UI"/>
          <w:b/>
          <w:sz w:val="28"/>
          <w:szCs w:val="28"/>
        </w:rPr>
        <w:t>Information zur Datenerhebung gem. EU-DSGVO – dvv.webGIS</w:t>
      </w:r>
    </w:p>
    <w:p>
      <w:pPr>
        <w:pStyle w:val="Normal"/>
        <w:jc w:val="center"/>
        <w:rPr>
          <w:rFonts w:ascii="Segoe UI" w:hAnsi="Segoe UI" w:cs="Segoe UI"/>
          <w:b/>
          <w:b/>
          <w:sz w:val="28"/>
          <w:szCs w:val="28"/>
        </w:rPr>
      </w:pPr>
      <w:r>
        <w:rPr>
          <w:rFonts w:cs="Segoe UI" w:ascii="Segoe UI" w:hAnsi="Segoe UI"/>
          <w:b/>
          <w:sz w:val="28"/>
          <w:szCs w:val="28"/>
        </w:rPr>
      </w:r>
    </w:p>
    <w:tbl>
      <w:tblPr>
        <w:tblStyle w:val="Tabellenraster"/>
        <w:tblW w:w="10054" w:type="dxa"/>
        <w:jc w:val="left"/>
        <w:tblInd w:w="0" w:type="dxa"/>
        <w:tblLayout w:type="fixed"/>
        <w:tblCellMar>
          <w:top w:w="85" w:type="dxa"/>
          <w:left w:w="108" w:type="dxa"/>
          <w:bottom w:w="85" w:type="dxa"/>
          <w:right w:w="108" w:type="dxa"/>
        </w:tblCellMar>
        <w:tblLook w:firstRow="1" w:noVBand="1" w:lastRow="0" w:firstColumn="1" w:lastColumn="0" w:noHBand="0" w:val="04a0"/>
      </w:tblPr>
      <w:tblGrid>
        <w:gridCol w:w="5027"/>
        <w:gridCol w:w="5026"/>
      </w:tblGrid>
      <w:tr>
        <w:trPr>
          <w:cnfStyle w:val="100000000000" w:firstRow="1" w:lastRow="0" w:firstColumn="0" w:lastColumn="0" w:oddVBand="0" w:evenVBand="0" w:oddHBand="0" w:evenHBand="0" w:firstRowFirstColumn="0" w:firstRowLastColumn="0" w:lastRowFirstColumn="0" w:lastRowLastColumn="0"/>
        </w:trPr>
        <w:tc>
          <w:tcPr>
            <w:tcW w:w="5027" w:type="dxa"/>
            <w:tcBorders>
              <w:top w:val="nil"/>
              <w:left w:val="nil"/>
              <w:bottom w:val="single" w:sz="4" w:space="0" w:color="003A40"/>
              <w:right w:val="nil"/>
            </w:tcBorders>
            <w:shd w:color="auto" w:fill="99E0DC" w:val="clear"/>
          </w:tcPr>
          <w:p>
            <w:pPr>
              <w:pStyle w:val="Normal"/>
              <w:widowControl/>
              <w:spacing w:before="0" w:after="120"/>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Kontaktdaten des Verantwortlichen</w:t>
            </w:r>
          </w:p>
        </w:tc>
        <w:tc>
          <w:tcPr>
            <w:tcW w:w="5026" w:type="dxa"/>
            <w:tcBorders>
              <w:top w:val="nil"/>
              <w:left w:val="nil"/>
              <w:bottom w:val="single" w:sz="4" w:space="0" w:color="003A40"/>
              <w:right w:val="nil"/>
            </w:tcBorders>
            <w:shd w:color="auto" w:fill="FFFFFF" w:themeFill="background1" w:val="clear"/>
          </w:tcPr>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20"/>
                <w:szCs w:val="20"/>
                <w:lang w:val="de-DE" w:eastAsia="en-US" w:bidi="ar-SA"/>
              </w:rPr>
              <w:t>Stadt Lauffen am Neckar</w:t>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 xml:space="preserve">vertreten durch </w:t>
            </w:r>
            <w:r>
              <w:rPr>
                <w:rFonts w:eastAsia="DM Sans" w:cs="Segoe UI"/>
                <w:b w:val="false"/>
                <w:color w:val="003A40"/>
                <w:kern w:val="0"/>
                <w:sz w:val="20"/>
                <w:szCs w:val="20"/>
                <w:lang w:val="de-DE" w:eastAsia="en-US" w:bidi="ar-SA"/>
              </w:rPr>
              <w:t xml:space="preserve">die Bürgermeisterin Sarina Pfründer </w:t>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Postanschrift:   Rathausstr. 10, 74348 Lauffen a.N.</w:t>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E-Mail: info@lauffen.de</w:t>
            </w:r>
          </w:p>
          <w:p>
            <w:pPr>
              <w:pStyle w:val="Normal"/>
              <w:widowControl/>
              <w:spacing w:before="0" w:after="120"/>
              <w:jc w:val="left"/>
              <w:rPr>
                <w:rFonts w:ascii="DM Sans" w:hAnsi="DM Sans" w:cs="Segoe UI" w:asciiTheme="minorHAnsi" w:hAnsiTheme="minorHAnsi"/>
                <w:sz w:val="20"/>
              </w:rPr>
            </w:pPr>
            <w:r>
              <w:rPr>
                <w:rFonts w:eastAsia="DM Sans" w:cs="Segoe UI"/>
                <w:b w:val="false"/>
                <w:color w:val="003A40"/>
                <w:kern w:val="0"/>
                <w:sz w:val="20"/>
                <w:szCs w:val="20"/>
                <w:lang w:val="de-DE" w:eastAsia="en-US" w:bidi="ar-SA"/>
              </w:rPr>
              <w:t>Telefon: 07133/106-0</w:t>
            </w:r>
          </w:p>
        </w:tc>
      </w:tr>
      <w:tr>
        <w:trPr>
          <w:cnfStyle w:val="000000100000" w:firstRow="0" w:lastRow="0" w:firstColumn="0" w:lastColumn="0" w:oddVBand="0" w:evenVBand="0" w:oddHBand="1" w:evenHBand="0" w:firstRowFirstColumn="0" w:firstRowLastColumn="0" w:lastRowFirstColumn="0" w:lastRowLastColumn="0"/>
        </w:trPr>
        <w:tc>
          <w:tcPr>
            <w:tcW w:w="5027" w:type="dxa"/>
            <w:tcBorders>
              <w:top w:val="nil"/>
              <w:left w:val="nil"/>
              <w:bottom w:val="single" w:sz="4" w:space="0" w:color="003A40"/>
              <w:right w:val="nil"/>
            </w:tcBorders>
            <w:shd w:color="auto" w:fill="99E0DC" w:val="clear"/>
          </w:tcPr>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Kontaktdaten des</w:t>
            </w:r>
          </w:p>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Behördlichen Datenschutzbeauftragten</w:t>
            </w:r>
            <w:bookmarkStart w:id="0" w:name="os_autosavelastposition105363"/>
            <w:bookmarkEnd w:id="0"/>
          </w:p>
        </w:tc>
        <w:tc>
          <w:tcPr>
            <w:tcW w:w="5026" w:type="dxa"/>
            <w:tcBorders>
              <w:top w:val="nil"/>
              <w:left w:val="nil"/>
              <w:bottom w:val="single" w:sz="4" w:space="0" w:color="003A40"/>
              <w:right w:val="nil"/>
            </w:tcBorders>
            <w:shd w:color="auto" w:fill="FFFFFF" w:themeFill="background1" w:val="clear"/>
          </w:tcPr>
          <w:p>
            <w:pPr>
              <w:pStyle w:val="Normal"/>
              <w:widowControl/>
              <w:tabs>
                <w:tab w:val="clear" w:pos="709"/>
                <w:tab w:val="left" w:pos="1416" w:leader="none"/>
              </w:tabs>
              <w:spacing w:before="0" w:after="120"/>
              <w:jc w:val="left"/>
              <w:rPr>
                <w:rFonts w:ascii="DM Sans" w:hAnsi="DM Sans" w:cs="Segoe UI" w:asciiTheme="majorHAnsi" w:hAnsiTheme="majorHAnsi"/>
                <w:sz w:val="20"/>
              </w:rPr>
            </w:pPr>
            <w:r>
              <w:rPr>
                <w:rFonts w:eastAsia="DM Sans" w:cs="Segoe UI"/>
                <w:color w:val="003A40"/>
                <w:kern w:val="0"/>
                <w:sz w:val="16"/>
                <w:szCs w:val="20"/>
                <w:lang w:val="de-DE" w:eastAsia="en-US" w:bidi="ar-SA"/>
              </w:rPr>
              <w:t xml:space="preserve">E-Mail:  </w:t>
            </w:r>
            <w:hyperlink r:id="rId2">
              <w:r>
                <w:rPr>
                  <w:rStyle w:val="Internetverknpfung"/>
                  <w:rFonts w:eastAsia="DM Sans"/>
                  <w:color w:val="003A40" w:themeColor="text1"/>
                  <w:kern w:val="0"/>
                  <w:sz w:val="16"/>
                  <w:szCs w:val="20"/>
                  <w:lang w:val="de-DE" w:eastAsia="en-US" w:bidi="ar-SA"/>
                </w:rPr>
                <w:t>datenschutzbeauftragter@lauffen-a-n.de</w:t>
              </w:r>
            </w:hyperlink>
          </w:p>
          <w:p>
            <w:pPr>
              <w:pStyle w:val="Normal"/>
              <w:widowControl/>
              <w:tabs>
                <w:tab w:val="clear" w:pos="709"/>
                <w:tab w:val="left" w:pos="1416" w:leader="none"/>
              </w:tabs>
              <w:spacing w:before="0" w:after="120"/>
              <w:jc w:val="left"/>
              <w:rPr>
                <w:rFonts w:ascii="DM Sans" w:hAnsi="DM Sans" w:cs="Segoe UI" w:asciiTheme="majorHAnsi" w:hAnsiTheme="majorHAnsi"/>
                <w:b/>
                <w:b/>
                <w:sz w:val="20"/>
              </w:rPr>
            </w:pPr>
            <w:r>
              <w:rPr>
                <w:rFonts w:eastAsia="DM Sans" w:cs="Segoe UI"/>
                <w:color w:val="003A40"/>
                <w:kern w:val="0"/>
                <w:sz w:val="20"/>
                <w:szCs w:val="20"/>
                <w:lang w:val="de-DE" w:eastAsia="en-US" w:bidi="ar-SA"/>
              </w:rPr>
              <w:t>Telefon:   0711/810814444</w:t>
            </w:r>
          </w:p>
        </w:tc>
      </w:tr>
      <w:tr>
        <w:trPr>
          <w:cnfStyle w:val="000000010000" w:firstRow="0" w:lastRow="0" w:firstColumn="0" w:lastColumn="0" w:oddVBand="0" w:evenVBand="0" w:oddHBand="0" w:evenHBand="1" w:firstRowFirstColumn="0" w:firstRowLastColumn="0" w:lastRowFirstColumn="0" w:lastRowLastColumn="0"/>
        </w:trPr>
        <w:tc>
          <w:tcPr>
            <w:tcW w:w="5027" w:type="dxa"/>
            <w:tcBorders>
              <w:top w:val="nil"/>
              <w:left w:val="nil"/>
              <w:bottom w:val="single" w:sz="4" w:space="0" w:color="003A40"/>
              <w:right w:val="nil"/>
            </w:tcBorders>
            <w:shd w:color="auto" w:fill="99E0DC" w:val="clear"/>
          </w:tcPr>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Zweck der Verarbeitung und Rechtsgrundlage</w:t>
            </w:r>
          </w:p>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16"/>
                <w:szCs w:val="20"/>
                <w:lang w:val="de-DE" w:eastAsia="en-US" w:bidi="ar-SA"/>
              </w:rPr>
            </w:r>
          </w:p>
        </w:tc>
        <w:tc>
          <w:tcPr>
            <w:tcW w:w="5026" w:type="dxa"/>
            <w:tcBorders>
              <w:top w:val="nil"/>
              <w:left w:val="nil"/>
              <w:bottom w:val="single" w:sz="4" w:space="0" w:color="003A40"/>
              <w:right w:val="nil"/>
            </w:tcBorders>
            <w:shd w:color="auto" w:fill="FFFFFF" w:themeFill="background1" w:val="clear"/>
          </w:tcPr>
          <w:p>
            <w:pPr>
              <w:pStyle w:val="Normal"/>
              <w:widowControl/>
              <w:tabs>
                <w:tab w:val="clear" w:pos="709"/>
                <w:tab w:val="left" w:pos="1416" w:leader="none"/>
              </w:tabs>
              <w:spacing w:before="0" w:after="120"/>
              <w:jc w:val="left"/>
              <w:rPr>
                <w:rStyle w:val="Internetverknpfung"/>
                <w:rFonts w:ascii="DM Sans" w:hAnsi="DM Sans" w:asciiTheme="majorHAnsi" w:hAnsiTheme="majorHAnsi"/>
                <w:i w:val="false"/>
                <w:i w:val="false"/>
                <w:color w:val="003A40" w:themeColor="text1"/>
              </w:rPr>
            </w:pPr>
            <w:r>
              <w:rPr>
                <w:rStyle w:val="Internetverknpfung"/>
                <w:rFonts w:eastAsia="DM Sans" w:cs=""/>
                <w:i w:val="false"/>
                <w:color w:val="003A40" w:themeColor="text1"/>
                <w:kern w:val="0"/>
                <w:sz w:val="16"/>
                <w:szCs w:val="20"/>
                <w:lang w:val="de-DE" w:eastAsia="en-US" w:bidi="ar-SA"/>
              </w:rPr>
              <w:t>Intranet/Extranet:</w:t>
            </w:r>
          </w:p>
          <w:p>
            <w:pPr>
              <w:pStyle w:val="Normal"/>
              <w:widowControl/>
              <w:tabs>
                <w:tab w:val="clear" w:pos="709"/>
                <w:tab w:val="left" w:pos="1416" w:leader="none"/>
              </w:tabs>
              <w:spacing w:before="0" w:after="120"/>
              <w:jc w:val="left"/>
              <w:rPr>
                <w:rStyle w:val="Internetverknpfung"/>
                <w:rFonts w:ascii="DM Sans" w:hAnsi="DM Sans" w:asciiTheme="majorHAnsi" w:hAnsiTheme="majorHAnsi"/>
                <w:i w:val="false"/>
                <w:i w:val="false"/>
                <w:color w:val="003A40" w:themeColor="text1"/>
              </w:rPr>
            </w:pPr>
            <w:r>
              <w:rPr>
                <w:rStyle w:val="Internetverknpfung"/>
                <w:rFonts w:eastAsia="DM Sans" w:cs=""/>
                <w:i w:val="false"/>
                <w:color w:val="003A40" w:themeColor="text1"/>
                <w:kern w:val="0"/>
                <w:sz w:val="16"/>
                <w:szCs w:val="20"/>
                <w:lang w:val="de-DE" w:eastAsia="en-US" w:bidi="ar-SA"/>
              </w:rPr>
              <w:t>Bereitstellung von GIS-Daten in der gesamten Verwaltung. Darstellung, Analyse und Erfassung technischer und administrativer Daten (z.B. Bebauungspläne, Kanäle, Wasserleitungen, Beleuchtungseinrichtungen, Bäume, Grünflächen, Umweltdaten, Liegenschaften (ALKIS mit Eigentümerangaben zu Flustücken aus dem ALB)) sowie von unterschiedlichen anderen Anwendungen (Einwohnerdaten, Daten aus dem kommunalen Finanzwesen, Gewerberegisterdaten etc. mit Personenbezug).</w:t>
            </w:r>
          </w:p>
          <w:p>
            <w:pPr>
              <w:pStyle w:val="Normal"/>
              <w:widowControl/>
              <w:tabs>
                <w:tab w:val="clear" w:pos="709"/>
                <w:tab w:val="left" w:pos="1416" w:leader="none"/>
              </w:tabs>
              <w:spacing w:before="0" w:after="120"/>
              <w:jc w:val="left"/>
              <w:rPr>
                <w:rStyle w:val="Internetverknpfung"/>
                <w:rFonts w:ascii="DM Sans" w:hAnsi="DM Sans" w:asciiTheme="majorHAnsi" w:hAnsiTheme="majorHAnsi"/>
                <w:i w:val="false"/>
                <w:i w:val="false"/>
                <w:color w:val="003A40" w:themeColor="text1"/>
              </w:rPr>
            </w:pPr>
            <w:r>
              <w:rPr>
                <w:rFonts w:asciiTheme="majorHAnsi" w:hAnsiTheme="majorHAnsi"/>
                <w:i w:val="false"/>
                <w:color w:val="003A40" w:themeColor="text1"/>
              </w:rPr>
            </w:r>
          </w:p>
          <w:p>
            <w:pPr>
              <w:pStyle w:val="Normal"/>
              <w:widowControl/>
              <w:tabs>
                <w:tab w:val="clear" w:pos="709"/>
                <w:tab w:val="left" w:pos="1416" w:leader="none"/>
              </w:tabs>
              <w:spacing w:before="0" w:after="120"/>
              <w:jc w:val="left"/>
              <w:rPr>
                <w:rStyle w:val="Internetverknpfung"/>
                <w:rFonts w:ascii="DM Sans" w:hAnsi="DM Sans" w:asciiTheme="majorHAnsi" w:hAnsiTheme="majorHAnsi"/>
                <w:i w:val="false"/>
                <w:i w:val="false"/>
                <w:color w:val="003A40" w:themeColor="text1"/>
              </w:rPr>
            </w:pPr>
            <w:r>
              <w:rPr>
                <w:rStyle w:val="Internetverknpfung"/>
                <w:rFonts w:eastAsia="DM Sans" w:cs=""/>
                <w:i w:val="false"/>
                <w:color w:val="003A40" w:themeColor="text1"/>
                <w:kern w:val="0"/>
                <w:sz w:val="16"/>
                <w:szCs w:val="20"/>
                <w:lang w:val="de-DE" w:eastAsia="en-US" w:bidi="ar-SA"/>
              </w:rPr>
              <w:t>BürgerGIS (Internet):</w:t>
            </w:r>
          </w:p>
          <w:p>
            <w:pPr>
              <w:pStyle w:val="Normal"/>
              <w:widowControl/>
              <w:tabs>
                <w:tab w:val="clear" w:pos="709"/>
                <w:tab w:val="left" w:pos="1416" w:leader="none"/>
              </w:tabs>
              <w:spacing w:before="0" w:after="120"/>
              <w:jc w:val="left"/>
              <w:rPr>
                <w:rStyle w:val="Internetverknpfung"/>
                <w:rFonts w:ascii="DM Sans" w:hAnsi="DM Sans" w:asciiTheme="majorHAnsi" w:hAnsiTheme="majorHAnsi"/>
                <w:color w:val="003A40" w:themeColor="text1"/>
              </w:rPr>
            </w:pPr>
            <w:r>
              <w:rPr>
                <w:rStyle w:val="Internetverknpfung"/>
                <w:rFonts w:eastAsia="DM Sans" w:cs=""/>
                <w:i w:val="false"/>
                <w:color w:val="003A40" w:themeColor="text1"/>
                <w:kern w:val="0"/>
                <w:sz w:val="16"/>
                <w:szCs w:val="20"/>
                <w:lang w:val="de-DE" w:eastAsia="en-US" w:bidi="ar-SA"/>
              </w:rPr>
              <w:t>Bereitstellung von GIS-Daten im Internet. Darstellung und Analyse technischer und administrativer Daten (z.B. Bebauungspläne, Bäume, Grünflächen, Umweltdaten, Liegenschaftsdaten ohne Grundbuch)</w:t>
            </w:r>
          </w:p>
          <w:p>
            <w:pPr>
              <w:pStyle w:val="Normal"/>
              <w:widowControl/>
              <w:tabs>
                <w:tab w:val="clear" w:pos="709"/>
                <w:tab w:val="left" w:pos="1416" w:leader="none"/>
              </w:tabs>
              <w:spacing w:before="0" w:after="120"/>
              <w:jc w:val="left"/>
              <w:rPr>
                <w:rStyle w:val="Internetverknpfung"/>
                <w:rFonts w:ascii="DM Sans" w:hAnsi="DM Sans" w:asciiTheme="majorHAnsi" w:hAnsiTheme="majorHAnsi"/>
                <w:i w:val="false"/>
                <w:i w:val="false"/>
                <w:color w:val="003A40" w:themeColor="text1"/>
              </w:rPr>
            </w:pPr>
            <w:r>
              <w:rPr>
                <w:rFonts w:asciiTheme="majorHAnsi" w:hAnsiTheme="majorHAnsi"/>
                <w:i w:val="false"/>
                <w:color w:val="003A40" w:themeColor="text1"/>
              </w:rPr>
            </w:r>
          </w:p>
          <w:p>
            <w:pPr>
              <w:pStyle w:val="Normal"/>
              <w:widowControl/>
              <w:tabs>
                <w:tab w:val="clear" w:pos="709"/>
                <w:tab w:val="left" w:pos="1416" w:leader="none"/>
              </w:tabs>
              <w:spacing w:before="0" w:after="120"/>
              <w:jc w:val="left"/>
              <w:rPr>
                <w:rStyle w:val="Internetverknpfung"/>
                <w:rFonts w:ascii="DM Sans" w:hAnsi="DM Sans" w:asciiTheme="majorHAnsi" w:hAnsiTheme="majorHAnsi"/>
                <w:i w:val="false"/>
                <w:i w:val="false"/>
                <w:color w:val="003A40" w:themeColor="text1"/>
              </w:rPr>
            </w:pPr>
            <w:r>
              <w:rPr>
                <w:rStyle w:val="Internetverknpfung"/>
                <w:rFonts w:eastAsia="DM Sans" w:cs=""/>
                <w:i w:val="false"/>
                <w:color w:val="003A40" w:themeColor="text1"/>
                <w:kern w:val="0"/>
                <w:sz w:val="16"/>
                <w:szCs w:val="20"/>
                <w:lang w:val="de-DE" w:eastAsia="en-US" w:bidi="ar-SA"/>
              </w:rPr>
              <w:t>Gesetzliche Grundlage:</w:t>
            </w:r>
          </w:p>
          <w:p>
            <w:pPr>
              <w:pStyle w:val="ListParagraph"/>
              <w:widowControl w:val="false"/>
              <w:numPr>
                <w:ilvl w:val="0"/>
                <w:numId w:val="6"/>
              </w:numPr>
              <w:spacing w:lineRule="auto" w:line="240" w:before="120" w:after="60"/>
              <w:contextualSpacing/>
              <w:jc w:val="left"/>
              <w:rPr>
                <w:rFonts w:ascii="DM Sans" w:hAnsi="DM Sans" w:cs="Arial" w:asciiTheme="majorHAnsi" w:hAnsiTheme="majorHAnsi"/>
                <w:sz w:val="20"/>
              </w:rPr>
            </w:pPr>
            <w:r>
              <w:rPr>
                <w:rFonts w:eastAsia="DM Sans" w:cs="Arial"/>
                <w:color w:val="003A40"/>
                <w:kern w:val="0"/>
                <w:sz w:val="20"/>
                <w:szCs w:val="20"/>
                <w:lang w:val="de-DE" w:eastAsia="en-US" w:bidi="ar-SA"/>
              </w:rPr>
              <w:t>Vermessungsgesetz (VermG) v. 01.07.2004</w:t>
            </w:r>
          </w:p>
          <w:p>
            <w:pPr>
              <w:pStyle w:val="ListParagraph"/>
              <w:widowControl w:val="false"/>
              <w:numPr>
                <w:ilvl w:val="0"/>
                <w:numId w:val="6"/>
              </w:numPr>
              <w:spacing w:lineRule="auto" w:line="240" w:before="120" w:after="60"/>
              <w:contextualSpacing/>
              <w:jc w:val="left"/>
              <w:rPr>
                <w:rFonts w:ascii="DM Sans" w:hAnsi="DM Sans" w:cs="Arial" w:asciiTheme="majorHAnsi" w:hAnsiTheme="majorHAnsi"/>
                <w:sz w:val="20"/>
              </w:rPr>
            </w:pPr>
            <w:r>
              <w:rPr>
                <w:rFonts w:eastAsia="DM Sans" w:cs="Arial"/>
                <w:color w:val="003A40"/>
                <w:kern w:val="0"/>
                <w:sz w:val="20"/>
                <w:szCs w:val="20"/>
                <w:lang w:val="de-DE" w:eastAsia="en-US" w:bidi="ar-SA"/>
              </w:rPr>
              <w:t>Verwaltungsvorschriften der Vermessungsverwaltung BaWü (VwV)</w:t>
            </w:r>
          </w:p>
          <w:p>
            <w:pPr>
              <w:pStyle w:val="ListParagraph"/>
              <w:widowControl w:val="false"/>
              <w:numPr>
                <w:ilvl w:val="0"/>
                <w:numId w:val="6"/>
              </w:numPr>
              <w:spacing w:lineRule="auto" w:line="240" w:before="120" w:after="60"/>
              <w:contextualSpacing/>
              <w:jc w:val="left"/>
              <w:rPr>
                <w:rFonts w:ascii="DM Sans" w:hAnsi="DM Sans" w:cs="Arial" w:asciiTheme="majorHAnsi" w:hAnsiTheme="majorHAnsi"/>
                <w:sz w:val="20"/>
              </w:rPr>
            </w:pPr>
            <w:r>
              <w:rPr>
                <w:rFonts w:eastAsia="DM Sans" w:cs="Arial"/>
                <w:color w:val="003A40"/>
                <w:kern w:val="0"/>
                <w:sz w:val="20"/>
                <w:szCs w:val="20"/>
                <w:lang w:val="de-DE" w:eastAsia="en-US" w:bidi="ar-SA"/>
              </w:rPr>
              <w:t>VwVfP-Festpunktvorschrift v, 08.09.2008</w:t>
            </w:r>
          </w:p>
          <w:p>
            <w:pPr>
              <w:pStyle w:val="ListParagraph"/>
              <w:widowControl w:val="false"/>
              <w:numPr>
                <w:ilvl w:val="0"/>
                <w:numId w:val="6"/>
              </w:numPr>
              <w:spacing w:lineRule="auto" w:line="240" w:before="120" w:after="60"/>
              <w:contextualSpacing/>
              <w:jc w:val="left"/>
              <w:rPr>
                <w:rFonts w:ascii="DM Sans" w:hAnsi="DM Sans" w:cs="Arial" w:asciiTheme="majorHAnsi" w:hAnsiTheme="majorHAnsi"/>
                <w:sz w:val="20"/>
              </w:rPr>
            </w:pPr>
            <w:r>
              <w:rPr>
                <w:rFonts w:eastAsia="DM Sans" w:cs="Arial"/>
                <w:color w:val="003A40"/>
                <w:kern w:val="0"/>
                <w:sz w:val="20"/>
                <w:szCs w:val="20"/>
                <w:lang w:val="de-DE" w:eastAsia="en-US" w:bidi="ar-SA"/>
              </w:rPr>
              <w:t>VwVLK-Führung des Liegenschaftskataster v. 02.12.2004</w:t>
            </w:r>
          </w:p>
          <w:p>
            <w:pPr>
              <w:pStyle w:val="ListParagraph"/>
              <w:widowControl w:val="false"/>
              <w:numPr>
                <w:ilvl w:val="0"/>
                <w:numId w:val="6"/>
              </w:numPr>
              <w:spacing w:lineRule="auto" w:line="240" w:before="120" w:after="60"/>
              <w:contextualSpacing/>
              <w:jc w:val="left"/>
              <w:rPr>
                <w:rFonts w:ascii="DM Sans" w:hAnsi="DM Sans" w:cs="Arial" w:asciiTheme="majorHAnsi" w:hAnsiTheme="majorHAnsi"/>
                <w:sz w:val="20"/>
              </w:rPr>
            </w:pPr>
            <w:r>
              <w:rPr>
                <w:rFonts w:eastAsia="DM Sans" w:cs="Arial"/>
                <w:color w:val="003A40"/>
                <w:kern w:val="0"/>
                <w:sz w:val="20"/>
                <w:szCs w:val="20"/>
                <w:lang w:val="de-DE" w:eastAsia="en-US" w:bidi="ar-SA"/>
              </w:rPr>
              <w:t>GeoInfoDok AAA-Konzept (ALKIS/ATKIS/AFIS) (Arbeitsgemeinschaft der Vermessungsverwaltung der Länder (AdV))</w:t>
            </w:r>
          </w:p>
          <w:p>
            <w:pPr>
              <w:pStyle w:val="ListParagraph"/>
              <w:widowControl w:val="false"/>
              <w:numPr>
                <w:ilvl w:val="0"/>
                <w:numId w:val="6"/>
              </w:numPr>
              <w:spacing w:lineRule="auto" w:line="240" w:before="120" w:after="60"/>
              <w:contextualSpacing/>
              <w:jc w:val="left"/>
              <w:rPr>
                <w:rFonts w:ascii="DM Sans" w:hAnsi="DM Sans" w:cs="Arial" w:asciiTheme="majorHAnsi" w:hAnsiTheme="majorHAnsi"/>
                <w:sz w:val="20"/>
              </w:rPr>
            </w:pPr>
            <w:r>
              <w:rPr>
                <w:rFonts w:eastAsia="DM Sans" w:cs="Arial"/>
                <w:color w:val="003A40"/>
                <w:kern w:val="0"/>
                <w:sz w:val="20"/>
                <w:szCs w:val="20"/>
                <w:lang w:val="de-DE" w:eastAsia="en-US" w:bidi="ar-SA"/>
              </w:rPr>
              <w:t>Generalvereinbarung (Landkreistag)</w:t>
            </w:r>
          </w:p>
          <w:p>
            <w:pPr>
              <w:pStyle w:val="ListParagraph"/>
              <w:widowControl w:val="false"/>
              <w:numPr>
                <w:ilvl w:val="0"/>
                <w:numId w:val="6"/>
              </w:numPr>
              <w:spacing w:lineRule="auto" w:line="240" w:before="120" w:after="60"/>
              <w:contextualSpacing/>
              <w:jc w:val="left"/>
              <w:rPr>
                <w:rFonts w:ascii="DM Sans" w:hAnsi="DM Sans" w:cs="Arial" w:asciiTheme="majorHAnsi" w:hAnsiTheme="majorHAnsi"/>
                <w:sz w:val="20"/>
              </w:rPr>
            </w:pPr>
            <w:r>
              <w:rPr>
                <w:rFonts w:eastAsia="DM Sans" w:cs="Arial"/>
                <w:color w:val="003A40"/>
                <w:kern w:val="0"/>
                <w:sz w:val="20"/>
                <w:szCs w:val="20"/>
                <w:lang w:val="de-DE" w:eastAsia="en-US" w:bidi="ar-SA"/>
              </w:rPr>
              <w:t>Rahmenvereinbarung (Städte- und Gemeindetag)Vermessungsgesetz (VermG) v. 01.07.2004</w:t>
            </w:r>
          </w:p>
          <w:p>
            <w:pPr>
              <w:pStyle w:val="ListParagraph"/>
              <w:widowControl w:val="false"/>
              <w:numPr>
                <w:ilvl w:val="0"/>
                <w:numId w:val="6"/>
              </w:numPr>
              <w:spacing w:lineRule="auto" w:line="240" w:before="120" w:after="60"/>
              <w:contextualSpacing/>
              <w:jc w:val="left"/>
              <w:rPr>
                <w:rFonts w:ascii="DM Sans" w:hAnsi="DM Sans" w:cs="Arial" w:asciiTheme="majorHAnsi" w:hAnsiTheme="majorHAnsi"/>
                <w:sz w:val="20"/>
              </w:rPr>
            </w:pPr>
            <w:r>
              <w:rPr>
                <w:rFonts w:eastAsia="DM Sans" w:cs="Arial"/>
                <w:color w:val="003A40"/>
                <w:kern w:val="0"/>
                <w:sz w:val="20"/>
                <w:szCs w:val="20"/>
                <w:lang w:val="de-DE" w:eastAsia="en-US" w:bidi="ar-SA"/>
              </w:rPr>
              <w:t>Verwaltungsvorschriften der Vermessungsverwaltung BaWü (VwV)</w:t>
            </w:r>
          </w:p>
          <w:p>
            <w:pPr>
              <w:pStyle w:val="ListParagraph"/>
              <w:widowControl w:val="false"/>
              <w:numPr>
                <w:ilvl w:val="0"/>
                <w:numId w:val="6"/>
              </w:numPr>
              <w:spacing w:lineRule="auto" w:line="240" w:before="120" w:after="60"/>
              <w:contextualSpacing/>
              <w:jc w:val="left"/>
              <w:rPr>
                <w:rFonts w:ascii="DM Sans" w:hAnsi="DM Sans" w:cs="Arial" w:asciiTheme="majorHAnsi" w:hAnsiTheme="majorHAnsi"/>
                <w:sz w:val="20"/>
              </w:rPr>
            </w:pPr>
            <w:r>
              <w:rPr>
                <w:rFonts w:eastAsia="DM Sans" w:cs="Arial"/>
                <w:color w:val="003A40"/>
                <w:kern w:val="0"/>
                <w:sz w:val="20"/>
                <w:szCs w:val="20"/>
                <w:lang w:val="de-DE" w:eastAsia="en-US" w:bidi="ar-SA"/>
              </w:rPr>
              <w:t>VwVfP-Festpunktvorschrift v, 08.09.2008</w:t>
            </w:r>
          </w:p>
          <w:p>
            <w:pPr>
              <w:pStyle w:val="ListParagraph"/>
              <w:widowControl w:val="false"/>
              <w:numPr>
                <w:ilvl w:val="0"/>
                <w:numId w:val="6"/>
              </w:numPr>
              <w:spacing w:lineRule="auto" w:line="240" w:before="120" w:after="60"/>
              <w:contextualSpacing/>
              <w:jc w:val="left"/>
              <w:rPr>
                <w:rFonts w:ascii="DM Sans" w:hAnsi="DM Sans" w:cs="Arial" w:asciiTheme="majorHAnsi" w:hAnsiTheme="majorHAnsi"/>
                <w:sz w:val="20"/>
              </w:rPr>
            </w:pPr>
            <w:r>
              <w:rPr>
                <w:rFonts w:eastAsia="DM Sans" w:cs="Arial"/>
                <w:color w:val="003A40"/>
                <w:kern w:val="0"/>
                <w:sz w:val="20"/>
                <w:szCs w:val="20"/>
                <w:lang w:val="de-DE" w:eastAsia="en-US" w:bidi="ar-SA"/>
              </w:rPr>
              <w:t>VwVLK-Führung des Liegenschaftskataster v. 02.12.2004</w:t>
            </w:r>
          </w:p>
          <w:p>
            <w:pPr>
              <w:pStyle w:val="ListParagraph"/>
              <w:widowControl w:val="false"/>
              <w:numPr>
                <w:ilvl w:val="0"/>
                <w:numId w:val="6"/>
              </w:numPr>
              <w:spacing w:lineRule="auto" w:line="240" w:before="120" w:after="60"/>
              <w:contextualSpacing/>
              <w:jc w:val="left"/>
              <w:rPr>
                <w:rFonts w:ascii="DM Sans" w:hAnsi="DM Sans" w:cs="Arial" w:asciiTheme="majorHAnsi" w:hAnsiTheme="majorHAnsi"/>
                <w:sz w:val="20"/>
              </w:rPr>
            </w:pPr>
            <w:r>
              <w:rPr>
                <w:rFonts w:eastAsia="DM Sans" w:cs="Arial"/>
                <w:color w:val="003A40"/>
                <w:kern w:val="0"/>
                <w:sz w:val="20"/>
                <w:szCs w:val="20"/>
                <w:lang w:val="de-DE" w:eastAsia="en-US" w:bidi="ar-SA"/>
              </w:rPr>
              <w:t>GeoInfoDok AAA-Konzept (ALKIS/ATKIS/AFIS) (Arbeitsgemeinschaft der Vermessungsverwaltung der Länder (AdV))</w:t>
            </w:r>
          </w:p>
          <w:p>
            <w:pPr>
              <w:pStyle w:val="ListParagraph"/>
              <w:widowControl w:val="false"/>
              <w:numPr>
                <w:ilvl w:val="0"/>
                <w:numId w:val="6"/>
              </w:numPr>
              <w:spacing w:lineRule="auto" w:line="240" w:before="120" w:after="60"/>
              <w:contextualSpacing/>
              <w:jc w:val="left"/>
              <w:rPr>
                <w:rFonts w:ascii="DM Sans" w:hAnsi="DM Sans" w:cs="Arial" w:asciiTheme="majorHAnsi" w:hAnsiTheme="majorHAnsi"/>
                <w:sz w:val="20"/>
              </w:rPr>
            </w:pPr>
            <w:r>
              <w:rPr>
                <w:rFonts w:eastAsia="DM Sans" w:cs="Arial"/>
                <w:color w:val="003A40"/>
                <w:kern w:val="0"/>
                <w:sz w:val="20"/>
                <w:szCs w:val="20"/>
                <w:lang w:val="de-DE" w:eastAsia="en-US" w:bidi="ar-SA"/>
              </w:rPr>
              <w:t>Generalvereinbarung (Landkreistag)</w:t>
            </w:r>
          </w:p>
          <w:p>
            <w:pPr>
              <w:pStyle w:val="ListParagraph"/>
              <w:widowControl w:val="false"/>
              <w:numPr>
                <w:ilvl w:val="0"/>
                <w:numId w:val="6"/>
              </w:numPr>
              <w:spacing w:lineRule="auto" w:line="240" w:before="120" w:after="60"/>
              <w:contextualSpacing/>
              <w:jc w:val="left"/>
              <w:rPr>
                <w:rFonts w:ascii="DM Sans" w:hAnsi="DM Sans" w:cs="Arial" w:asciiTheme="majorHAnsi" w:hAnsiTheme="majorHAnsi"/>
                <w:sz w:val="20"/>
              </w:rPr>
            </w:pPr>
            <w:r>
              <w:rPr>
                <w:rFonts w:eastAsia="DM Sans" w:cs="Arial"/>
                <w:color w:val="003A40"/>
                <w:kern w:val="0"/>
                <w:sz w:val="20"/>
                <w:szCs w:val="20"/>
                <w:lang w:val="de-DE" w:eastAsia="en-US" w:bidi="ar-SA"/>
              </w:rPr>
              <w:t>Rahmenvereinbarung (Städte- und Gemeindetag)</w:t>
            </w:r>
          </w:p>
          <w:p>
            <w:pPr>
              <w:pStyle w:val="Normal"/>
              <w:widowControl w:val="false"/>
              <w:spacing w:before="120" w:after="60"/>
              <w:ind w:left="-97" w:hanging="0"/>
              <w:jc w:val="left"/>
              <w:rPr>
                <w:rFonts w:ascii="DM Sans" w:hAnsi="DM Sans" w:cs="Segoe UI" w:asciiTheme="minorHAnsi" w:hAnsiTheme="minorHAnsi"/>
                <w:sz w:val="20"/>
              </w:rPr>
            </w:pPr>
            <w:r>
              <w:rPr>
                <w:rFonts w:eastAsia="DM Sans" w:cs="Arial"/>
                <w:color w:val="003A40"/>
                <w:kern w:val="0"/>
                <w:sz w:val="20"/>
                <w:szCs w:val="20"/>
                <w:lang w:val="de-DE" w:eastAsia="en-US" w:bidi="ar-SA"/>
              </w:rPr>
              <w:t>GDI-DE, GDI-BW (vernetzte Geodaten) (Geodateninfrastruktur Deutschland, BaWü)</w:t>
            </w:r>
          </w:p>
        </w:tc>
      </w:tr>
      <w:tr>
        <w:trPr>
          <w:trHeight w:val="873" w:hRule="atLeast"/>
          <w:cnfStyle w:val="000000100000" w:firstRow="0" w:lastRow="0" w:firstColumn="0" w:lastColumn="0" w:oddVBand="0" w:evenVBand="0" w:oddHBand="1" w:evenHBand="0" w:firstRowFirstColumn="0" w:firstRowLastColumn="0" w:lastRowFirstColumn="0" w:lastRowLastColumn="0"/>
        </w:trPr>
        <w:tc>
          <w:tcPr>
            <w:tcW w:w="5027" w:type="dxa"/>
            <w:tcBorders>
              <w:top w:val="nil"/>
              <w:left w:val="nil"/>
              <w:bottom w:val="single" w:sz="4" w:space="0" w:color="003A40"/>
              <w:right w:val="nil"/>
            </w:tcBorders>
            <w:shd w:color="auto" w:fill="99E0DC" w:val="clear"/>
          </w:tcPr>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Dauer der Speicherung</w:t>
            </w:r>
          </w:p>
        </w:tc>
        <w:tc>
          <w:tcPr>
            <w:tcW w:w="5026" w:type="dxa"/>
            <w:tcBorders>
              <w:top w:val="nil"/>
              <w:left w:val="nil"/>
              <w:bottom w:val="single" w:sz="4" w:space="0" w:color="003A40"/>
              <w:right w:val="nil"/>
            </w:tcBorders>
            <w:shd w:color="auto" w:fill="FFFFFF" w:themeFill="background1" w:val="clear"/>
          </w:tcPr>
          <w:p>
            <w:pPr>
              <w:pStyle w:val="Normal"/>
              <w:widowControl w:val="false"/>
              <w:tabs>
                <w:tab w:val="clear" w:pos="709"/>
                <w:tab w:val="left" w:pos="466" w:leader="none"/>
                <w:tab w:val="left" w:pos="1696" w:leader="none"/>
              </w:tabs>
              <w:spacing w:before="120" w:after="60"/>
              <w:jc w:val="left"/>
              <w:rPr>
                <w:rFonts w:ascii="DM Sans" w:hAnsi="DM Sans" w:cs="Arial" w:asciiTheme="majorHAnsi" w:hAnsiTheme="majorHAnsi"/>
                <w:sz w:val="20"/>
              </w:rPr>
            </w:pPr>
            <w:r>
              <w:rPr>
                <w:rFonts w:eastAsia="DM Sans" w:cs="Arial"/>
                <w:color w:val="003A40"/>
                <w:kern w:val="0"/>
                <w:sz w:val="20"/>
                <w:szCs w:val="20"/>
                <w:lang w:val="de-DE" w:eastAsia="en-US" w:bidi="ar-SA"/>
              </w:rPr>
              <w:t>Entsprechende dem allgemeinen Datenschutzgrundsatz, dass nicht mehr erforderliche Daten gelöscht werden.</w:t>
            </w:r>
          </w:p>
          <w:p>
            <w:pPr>
              <w:pStyle w:val="Normal"/>
              <w:widowControl/>
              <w:spacing w:before="0" w:after="120"/>
              <w:jc w:val="left"/>
              <w:rPr>
                <w:rFonts w:ascii="DM Sans" w:hAnsi="DM Sans" w:cs="Segoe UI" w:asciiTheme="majorHAnsi" w:hAnsiTheme="majorHAnsi"/>
                <w:color w:val="003A40" w:themeColor="text2"/>
                <w:sz w:val="20"/>
              </w:rPr>
            </w:pPr>
            <w:r>
              <w:rPr>
                <w:rFonts w:eastAsia="DM Sans" w:cs="Arial"/>
                <w:color w:val="003A40"/>
                <w:kern w:val="0"/>
                <w:sz w:val="20"/>
                <w:szCs w:val="20"/>
                <w:highlight w:val="yellow"/>
                <w:lang w:val="de-DE" w:eastAsia="en-US" w:bidi="ar-SA"/>
              </w:rPr>
              <w:t>Hier muss der Anwender in eigener Verantwortlichkeit Regelungen für eine Prüfung der Daten auf Löschung eintragen, in seiner Organisation umsetzen und die Daten wie festgelegt löschen.</w:t>
            </w:r>
          </w:p>
        </w:tc>
      </w:tr>
      <w:tr>
        <w:trPr>
          <w:cnfStyle w:val="000000010000" w:firstRow="0" w:lastRow="0" w:firstColumn="0" w:lastColumn="0" w:oddVBand="0" w:evenVBand="0" w:oddHBand="0" w:evenHBand="1" w:firstRowFirstColumn="0" w:firstRowLastColumn="0" w:lastRowFirstColumn="0" w:lastRowLastColumn="0"/>
        </w:trPr>
        <w:tc>
          <w:tcPr>
            <w:tcW w:w="5027" w:type="dxa"/>
            <w:tcBorders>
              <w:top w:val="nil"/>
              <w:left w:val="nil"/>
              <w:bottom w:val="single" w:sz="4" w:space="0" w:color="003A40"/>
              <w:right w:val="nil"/>
            </w:tcBorders>
            <w:shd w:color="auto" w:fill="99E0DC" w:val="clear"/>
          </w:tcPr>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Empfänger der personenbezogenen Daten</w:t>
            </w:r>
          </w:p>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16"/>
                <w:szCs w:val="20"/>
                <w:lang w:val="de-DE" w:eastAsia="en-US" w:bidi="ar-SA"/>
              </w:rPr>
            </w:r>
          </w:p>
        </w:tc>
        <w:tc>
          <w:tcPr>
            <w:tcW w:w="5026" w:type="dxa"/>
            <w:tcBorders>
              <w:top w:val="nil"/>
              <w:left w:val="nil"/>
              <w:bottom w:val="single" w:sz="4" w:space="0" w:color="003A40"/>
              <w:right w:val="nil"/>
            </w:tcBorders>
            <w:shd w:color="auto" w:fill="FFFFFF" w:themeFill="background1" w:val="clear"/>
          </w:tcPr>
          <w:p>
            <w:pPr>
              <w:pStyle w:val="Normal"/>
              <w:widowControl/>
              <w:spacing w:before="0" w:after="120"/>
              <w:jc w:val="left"/>
              <w:rPr>
                <w:rFonts w:cs="Segoe UI"/>
                <w:sz w:val="20"/>
              </w:rPr>
            </w:pPr>
            <w:r>
              <w:rPr>
                <w:rFonts w:eastAsia="DM Sans" w:cs="Segoe UI"/>
                <w:color w:val="003A40"/>
                <w:kern w:val="0"/>
                <w:sz w:val="20"/>
                <w:szCs w:val="20"/>
                <w:lang w:val="de-DE" w:eastAsia="en-US" w:bidi="ar-SA"/>
              </w:rPr>
              <w:t>Intern: Zugriffsberechtigte</w:t>
            </w:r>
          </w:p>
          <w:p>
            <w:pPr>
              <w:pStyle w:val="Normal"/>
              <w:widowControl w:val="false"/>
              <w:spacing w:before="60" w:after="60"/>
              <w:jc w:val="left"/>
              <w:rPr>
                <w:rFonts w:ascii="DM Sans" w:hAnsi="DM Sans" w:cs="Arial" w:asciiTheme="majorHAnsi" w:hAnsiTheme="majorHAnsi"/>
                <w:sz w:val="20"/>
              </w:rPr>
            </w:pPr>
            <w:r>
              <w:rPr>
                <w:rFonts w:eastAsia="DM Sans" w:cs="Arial"/>
                <w:color w:val="003A40"/>
                <w:kern w:val="0"/>
                <w:sz w:val="20"/>
                <w:szCs w:val="20"/>
                <w:lang w:val="de-DE" w:eastAsia="en-US" w:bidi="ar-SA"/>
              </w:rPr>
              <w:t>Intranet: Alle Ämter</w:t>
            </w:r>
          </w:p>
          <w:p>
            <w:pPr>
              <w:pStyle w:val="ListParagraph"/>
              <w:widowControl w:val="false"/>
              <w:numPr>
                <w:ilvl w:val="0"/>
                <w:numId w:val="7"/>
              </w:numPr>
              <w:spacing w:lineRule="auto" w:line="240" w:before="60" w:after="60"/>
              <w:contextualSpacing/>
              <w:jc w:val="left"/>
              <w:rPr>
                <w:rFonts w:ascii="DM Sans" w:hAnsi="DM Sans" w:cs="Arial" w:asciiTheme="majorHAnsi" w:hAnsiTheme="majorHAnsi"/>
                <w:sz w:val="20"/>
              </w:rPr>
            </w:pPr>
            <w:r>
              <w:rPr>
                <w:rFonts w:eastAsia="DM Sans" w:cs="Arial"/>
                <w:color w:val="003A40"/>
                <w:kern w:val="0"/>
                <w:sz w:val="20"/>
                <w:szCs w:val="20"/>
                <w:lang w:val="de-DE" w:eastAsia="en-US" w:bidi="ar-SA"/>
              </w:rPr>
              <w:t>Lese- und Schreibberechtigung gemäß Anlage dvv.webGIS-Berechtigungskonzept</w:t>
            </w:r>
          </w:p>
          <w:p>
            <w:pPr>
              <w:pStyle w:val="Normal"/>
              <w:widowControl w:val="false"/>
              <w:spacing w:before="60" w:after="60"/>
              <w:jc w:val="left"/>
              <w:rPr>
                <w:rFonts w:ascii="DM Sans" w:hAnsi="DM Sans" w:cs="Arial" w:asciiTheme="majorHAnsi" w:hAnsiTheme="majorHAnsi"/>
                <w:sz w:val="20"/>
              </w:rPr>
            </w:pPr>
            <w:r>
              <w:rPr>
                <w:rFonts w:eastAsia="DM Sans" w:cs="Arial"/>
                <w:color w:val="003A40"/>
                <w:kern w:val="0"/>
                <w:sz w:val="20"/>
                <w:szCs w:val="20"/>
                <w:lang w:val="de-DE" w:eastAsia="en-US" w:bidi="ar-SA"/>
              </w:rPr>
              <w:t>Extranet: Alle Ämter, Beschäftigte ohne Intranetzugang (z.B. Bauhof, Abfallwirtschaft), Dritte (z.B. Ingenieurbüros, Landesbehörden, Feuerwe</w:t>
            </w:r>
            <w:bookmarkStart w:id="1" w:name="_GoBack"/>
            <w:bookmarkEnd w:id="1"/>
            <w:r>
              <w:rPr>
                <w:rFonts w:eastAsia="DM Sans" w:cs="Arial"/>
                <w:color w:val="003A40"/>
                <w:kern w:val="0"/>
                <w:sz w:val="20"/>
                <w:szCs w:val="20"/>
                <w:lang w:val="de-DE" w:eastAsia="en-US" w:bidi="ar-SA"/>
              </w:rPr>
              <w:t>hr)</w:t>
            </w:r>
          </w:p>
          <w:p>
            <w:pPr>
              <w:pStyle w:val="ListParagraph"/>
              <w:widowControl/>
              <w:numPr>
                <w:ilvl w:val="0"/>
                <w:numId w:val="7"/>
              </w:numPr>
              <w:spacing w:before="0" w:after="120"/>
              <w:contextualSpacing/>
              <w:jc w:val="left"/>
              <w:rPr>
                <w:rFonts w:ascii="DM Sans" w:hAnsi="DM Sans" w:cs="Segoe UI" w:asciiTheme="majorHAnsi" w:hAnsiTheme="majorHAnsi"/>
                <w:sz w:val="20"/>
              </w:rPr>
            </w:pPr>
            <w:r>
              <w:rPr>
                <w:rFonts w:eastAsia="DM Sans" w:cs="Arial"/>
                <w:color w:val="003A40"/>
                <w:kern w:val="0"/>
                <w:sz w:val="20"/>
                <w:szCs w:val="20"/>
                <w:lang w:val="de-DE" w:eastAsia="en-US" w:bidi="ar-SA"/>
              </w:rPr>
              <w:t>Lese- und Schreibberechtigung gemäß Anlage dvv.webGIS- Berechtigungskonzept</w:t>
            </w:r>
          </w:p>
          <w:p>
            <w:pPr>
              <w:pStyle w:val="Normal"/>
              <w:widowControl w:val="false"/>
              <w:spacing w:lineRule="auto" w:line="240" w:before="60" w:after="0"/>
              <w:jc w:val="left"/>
              <w:rPr>
                <w:rFonts w:ascii="DM Sans" w:hAnsi="DM Sans" w:cs="Segoe UI" w:asciiTheme="majorHAnsi" w:hAnsiTheme="majorHAnsi"/>
                <w:sz w:val="20"/>
              </w:rPr>
            </w:pPr>
            <w:r>
              <w:rPr>
                <w:rFonts w:eastAsia="DM Sans" w:cs="Segoe UI"/>
                <w:color w:val="003A40"/>
                <w:kern w:val="0"/>
                <w:sz w:val="20"/>
                <w:szCs w:val="20"/>
                <w:lang w:val="de-DE" w:eastAsia="en-US" w:bidi="ar-SA"/>
              </w:rPr>
              <w:t>Extern:</w:t>
            </w:r>
          </w:p>
          <w:p>
            <w:pPr>
              <w:pStyle w:val="ListParagraph"/>
              <w:widowControl w:val="false"/>
              <w:numPr>
                <w:ilvl w:val="0"/>
                <w:numId w:val="8"/>
              </w:numPr>
              <w:spacing w:lineRule="auto" w:line="240" w:before="60" w:after="0"/>
              <w:contextualSpacing/>
              <w:jc w:val="left"/>
              <w:rPr>
                <w:rFonts w:ascii="DM Sans" w:hAnsi="DM Sans" w:cs="Arial" w:asciiTheme="majorHAnsi" w:hAnsiTheme="majorHAnsi"/>
                <w:sz w:val="20"/>
              </w:rPr>
            </w:pPr>
            <w:r>
              <w:rPr>
                <w:rFonts w:eastAsia="DM Sans" w:cs="Arial"/>
                <w:color w:val="003A40"/>
                <w:kern w:val="0"/>
                <w:sz w:val="20"/>
                <w:szCs w:val="20"/>
                <w:lang w:val="de-DE" w:eastAsia="en-US" w:bidi="ar-SA"/>
              </w:rPr>
              <w:t>Beschäftigte des Auftragnehmers für die im Auftrag nach Art. 28 DSGVO bestimmten Verarbeitungsvorgänge.</w:t>
            </w:r>
          </w:p>
          <w:p>
            <w:pPr>
              <w:pStyle w:val="ListParagraph"/>
              <w:widowControl w:val="false"/>
              <w:spacing w:before="60" w:after="120"/>
              <w:contextualSpacing/>
              <w:jc w:val="left"/>
              <w:rPr>
                <w:rFonts w:ascii="DM Sans" w:hAnsi="DM Sans" w:cs="Arial" w:asciiTheme="majorHAnsi" w:hAnsiTheme="majorHAnsi"/>
                <w:sz w:val="20"/>
              </w:rPr>
            </w:pPr>
            <w:r>
              <w:rPr>
                <w:rFonts w:eastAsia="Wingdings" w:cs="Wingdings" w:ascii="Wingdings" w:hAnsi="Wingdings"/>
                <w:color w:val="003A40"/>
                <w:kern w:val="0"/>
                <w:sz w:val="16"/>
                <w:szCs w:val="20"/>
                <w:lang w:val="de-DE" w:eastAsia="en-US" w:bidi="ar-SA"/>
              </w:rPr>
              <w:t></w:t>
            </w:r>
            <w:r>
              <w:rPr>
                <w:rFonts w:eastAsia="DM Sans" w:cs="Arial"/>
                <w:color w:val="003A40"/>
                <w:kern w:val="0"/>
                <w:sz w:val="16"/>
                <w:szCs w:val="20"/>
                <w:lang w:val="de-DE" w:eastAsia="en-US" w:bidi="ar-SA"/>
              </w:rPr>
              <w:t>Administratorenberechtigung</w:t>
            </w:r>
          </w:p>
          <w:p>
            <w:pPr>
              <w:pStyle w:val="ListParagraph"/>
              <w:widowControl/>
              <w:numPr>
                <w:ilvl w:val="0"/>
                <w:numId w:val="8"/>
              </w:numPr>
              <w:spacing w:before="0" w:after="120"/>
              <w:contextualSpacing/>
              <w:jc w:val="left"/>
              <w:rPr>
                <w:rFonts w:ascii="DM Sans" w:hAnsi="DM Sans" w:cs="Segoe UI" w:asciiTheme="majorHAnsi" w:hAnsiTheme="majorHAnsi"/>
                <w:sz w:val="20"/>
              </w:rPr>
            </w:pPr>
            <w:r>
              <w:rPr>
                <w:rFonts w:eastAsia="DM Sans" w:cs="Arial"/>
                <w:color w:val="003A40"/>
                <w:kern w:val="0"/>
                <w:sz w:val="20"/>
                <w:szCs w:val="20"/>
                <w:lang w:val="de-DE" w:eastAsia="en-US" w:bidi="ar-SA"/>
              </w:rPr>
              <w:t>In Ausnahmefällen erhält der Softwareentwickler nach vorheriger Genehmigung durch den Verantwortlichen vom Auftragsverarbeiter Auszüge aus dem Datenbestand für Fehlerprüfungen / Softwareentwicklungen.</w:t>
            </w:r>
          </w:p>
        </w:tc>
      </w:tr>
    </w:tbl>
    <w:p>
      <w:pPr>
        <w:pStyle w:val="Normal"/>
        <w:spacing w:lineRule="auto" w:line="240" w:before="0" w:after="0"/>
        <w:rPr/>
      </w:pPr>
      <w:r>
        <w:rPr/>
      </w:r>
    </w:p>
    <w:tbl>
      <w:tblPr>
        <w:tblStyle w:val="Tabellenraster"/>
        <w:tblW w:w="10054" w:type="dxa"/>
        <w:jc w:val="left"/>
        <w:tblInd w:w="0" w:type="dxa"/>
        <w:tblLayout w:type="fixed"/>
        <w:tblCellMar>
          <w:top w:w="85" w:type="dxa"/>
          <w:left w:w="108" w:type="dxa"/>
          <w:bottom w:w="85" w:type="dxa"/>
          <w:right w:w="108" w:type="dxa"/>
        </w:tblCellMar>
        <w:tblLook w:firstRow="1" w:noVBand="1" w:lastRow="0" w:firstColumn="1" w:lastColumn="0" w:noHBand="0" w:val="04a0"/>
      </w:tblPr>
      <w:tblGrid>
        <w:gridCol w:w="5027"/>
        <w:gridCol w:w="5026"/>
      </w:tblGrid>
      <w:tr>
        <w:trPr>
          <w:cnfStyle w:val="100000000000" w:firstRow="1" w:lastRow="0" w:firstColumn="0" w:lastColumn="0" w:oddVBand="0" w:evenVBand="0" w:oddHBand="0" w:evenHBand="0" w:firstRowFirstColumn="0" w:firstRowLastColumn="0" w:lastRowFirstColumn="0" w:lastRowLastColumn="0"/>
        </w:trPr>
        <w:tc>
          <w:tcPr>
            <w:tcW w:w="5027" w:type="dxa"/>
            <w:tcBorders>
              <w:top w:val="nil"/>
              <w:left w:val="nil"/>
              <w:bottom w:val="single" w:sz="4" w:space="0" w:color="003A40"/>
              <w:right w:val="nil"/>
            </w:tcBorders>
            <w:shd w:color="auto" w:fill="99E0DC" w:val="clear"/>
          </w:tcPr>
          <w:p>
            <w:pPr>
              <w:pStyle w:val="Normal"/>
              <w:widowControl/>
              <w:spacing w:before="0" w:after="120"/>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Ihre Betroffenenrechte</w:t>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tc>
        <w:tc>
          <w:tcPr>
            <w:tcW w:w="5026" w:type="dxa"/>
            <w:tcBorders>
              <w:top w:val="nil"/>
              <w:left w:val="nil"/>
              <w:bottom w:val="single" w:sz="4" w:space="0" w:color="003A40"/>
              <w:right w:val="nil"/>
            </w:tcBorders>
            <w:shd w:color="auto" w:fill="FFFFFF" w:themeFill="background1" w:val="clear"/>
          </w:tcPr>
          <w:p>
            <w:pPr>
              <w:pStyle w:val="Normal"/>
              <w:widowControl/>
              <w:spacing w:before="0" w:after="60"/>
              <w:jc w:val="left"/>
              <w:rPr>
                <w:rFonts w:cs="Segoe UI"/>
                <w:b w:val="false"/>
                <w:b w:val="false"/>
                <w:color w:val="092C3A"/>
                <w:sz w:val="20"/>
              </w:rPr>
            </w:pPr>
            <w:r>
              <w:rPr>
                <w:rFonts w:eastAsia="DM Sans" w:cs="Segoe UI"/>
                <w:b w:val="false"/>
                <w:color w:val="092C3A"/>
                <w:kern w:val="0"/>
                <w:sz w:val="20"/>
                <w:szCs w:val="20"/>
                <w:lang w:val="de-DE" w:eastAsia="en-US" w:bidi="ar-SA"/>
              </w:rPr>
              <w:t>Sie haben das Recht,</w:t>
            </w:r>
          </w:p>
          <w:p>
            <w:pPr>
              <w:pStyle w:val="ListParagraph"/>
              <w:widowControl/>
              <w:numPr>
                <w:ilvl w:val="0"/>
                <w:numId w:val="5"/>
              </w:numPr>
              <w:spacing w:before="0" w:after="60"/>
              <w:ind w:left="219" w:hanging="219"/>
              <w:contextualSpacing w:val="false"/>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eine Bestätigung darüber zu verlangen, ob Sie betreffende personenbezogene Daten verarbeitet werden; ist dies der Fall, so haben Sie ein Recht auf Auskunft über diese personenbezogenen Daten und auf die in Art. 15 EU-DSGVO aufgeführten Informationen</w:t>
            </w:r>
          </w:p>
          <w:p>
            <w:pPr>
              <w:pStyle w:val="ListParagraph"/>
              <w:widowControl/>
              <w:numPr>
                <w:ilvl w:val="0"/>
                <w:numId w:val="5"/>
              </w:numPr>
              <w:spacing w:before="0" w:after="60"/>
              <w:ind w:left="219" w:hanging="219"/>
              <w:contextualSpacing w:val="false"/>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unverzüglich die Berichtigung der Sie betreffenden unrichtigen personenbezogenen Daten und ggf. die Vervollständigung unvollständiger personenbezogenen Daten zu verlangen (Art. 16 EU-DSGVO)</w:t>
            </w:r>
          </w:p>
          <w:p>
            <w:pPr>
              <w:pStyle w:val="ListParagraph"/>
              <w:widowControl/>
              <w:numPr>
                <w:ilvl w:val="0"/>
                <w:numId w:val="5"/>
              </w:numPr>
              <w:spacing w:before="0" w:after="60"/>
              <w:ind w:left="219" w:hanging="219"/>
              <w:contextualSpacing w:val="false"/>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zu verlangen, dass Sie betreffende personen</w:t>
              <w:softHyphen/>
              <w:t>bezogene Daten unverzüglich gelöscht werden, sofern einer der in Art. 17 EU-DSGVO im einzelnen aufgeführten Gründe zutrifft</w:t>
            </w:r>
          </w:p>
          <w:p>
            <w:pPr>
              <w:pStyle w:val="ListParagraph"/>
              <w:widowControl/>
              <w:numPr>
                <w:ilvl w:val="0"/>
                <w:numId w:val="5"/>
              </w:numPr>
              <w:spacing w:before="0" w:after="60"/>
              <w:ind w:left="219" w:hanging="219"/>
              <w:contextualSpacing w:val="false"/>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die Einschränkung der Verarbeitung zu verlangen, wenn eine der in Art. 18 EU-DSGVO aufgeführten Voraussetzungen gegeben ist</w:t>
            </w:r>
          </w:p>
          <w:p>
            <w:pPr>
              <w:pStyle w:val="ListParagraph"/>
              <w:widowControl/>
              <w:numPr>
                <w:ilvl w:val="0"/>
                <w:numId w:val="5"/>
              </w:numPr>
              <w:spacing w:before="0" w:after="60"/>
              <w:ind w:left="219" w:hanging="219"/>
              <w:contextualSpacing w:val="false"/>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aus Gründen, die sich aus Ihrer besonderen Situation ergeben, jederzeit gegen die Verarbeitung Widerspruch einzulegen (Art. 21 EU-DSGVO)</w:t>
            </w:r>
          </w:p>
          <w:p>
            <w:pPr>
              <w:pStyle w:val="ListParagraph"/>
              <w:widowControl/>
              <w:numPr>
                <w:ilvl w:val="0"/>
                <w:numId w:val="5"/>
              </w:numPr>
              <w:spacing w:before="0" w:after="60"/>
              <w:ind w:left="219" w:hanging="219"/>
              <w:contextualSpacing w:val="false"/>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t xml:space="preserve">sich beim Landesbeauftragten für Datenschutz und Informationsfreiheit Baden-Württemberg (Königstr. 10a, 70173 Stuttgart; Tel: 0711/615541-0; E-Mail: </w:t>
            </w:r>
            <w:hyperlink r:id="rId3">
              <w:r>
                <w:rPr>
                  <w:rStyle w:val="Internetverknpfung"/>
                  <w:rFonts w:eastAsia="DM Sans" w:cs="Segoe UI"/>
                  <w:b/>
                  <w:color w:val="003A40"/>
                  <w:kern w:val="0"/>
                  <w:sz w:val="16"/>
                  <w:szCs w:val="20"/>
                  <w:lang w:val="de-DE" w:eastAsia="en-US" w:bidi="ar-SA"/>
                </w:rPr>
                <w:t>poststelle@lfdi.bwl.de</w:t>
              </w:r>
            </w:hyperlink>
            <w:r>
              <w:rPr>
                <w:rFonts w:eastAsia="DM Sans" w:cs="Segoe UI"/>
                <w:b/>
                <w:color w:val="003A40"/>
                <w:kern w:val="0"/>
                <w:sz w:val="16"/>
                <w:szCs w:val="20"/>
                <w:lang w:val="de-DE" w:eastAsia="en-US" w:bidi="ar-SA"/>
              </w:rPr>
              <w:t>) zu beschweren, wenn Sie der Ansicht sind, dass die Verarbeitung der Sie betreffenden personenbezogenen Daten gegen die EU-DSGVO oder das LDSG verstößt (Art. 77 EU-DSGVO).</w:t>
            </w:r>
          </w:p>
        </w:tc>
      </w:tr>
    </w:tbl>
    <w:p>
      <w:pPr>
        <w:pStyle w:val="Kopfzeile"/>
        <w:spacing w:before="0" w:after="120"/>
        <w:rPr/>
      </w:pPr>
      <w:r>
        <w:rPr/>
      </w:r>
    </w:p>
    <w:sectPr>
      <w:headerReference w:type="even" r:id="rId4"/>
      <w:headerReference w:type="default" r:id="rId5"/>
      <w:headerReference w:type="first" r:id="rId6"/>
      <w:footerReference w:type="even" r:id="rId7"/>
      <w:footerReference w:type="default" r:id="rId8"/>
      <w:footerReference w:type="first" r:id="rId9"/>
      <w:type w:val="nextPage"/>
      <w:pgSz w:w="11906" w:h="16838"/>
      <w:pgMar w:left="1134" w:right="851" w:gutter="0" w:header="709" w:top="1418" w:footer="114" w:bottom="851"/>
      <w:pgNumType w:fmt="decimal"/>
      <w:formProt w:val="false"/>
      <w:titlePg/>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DM Sans">
    <w:charset w:val="00"/>
    <w:family w:val="roman"/>
    <w:pitch w:val="variable"/>
  </w:font>
  <w:font w:name="Liberation Sans">
    <w:altName w:val="Arial"/>
    <w:charset w:val="0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DM Sans">
    <w:charset w:val="00"/>
    <w:family w:val="swiss"/>
    <w:pitch w:val="variable"/>
  </w:font>
  <w:font w:name="Segoe UI">
    <w:charset w:val="00"/>
    <w:family w:val="roman"/>
    <w:pitch w:val="variable"/>
  </w:font>
  <w:font w:name="Wingdings">
    <w:charset w:val="02"/>
    <w:family w:val="roman"/>
    <w:pitch w:val="variable"/>
    <w:embedRegular r:id="rId18" w:fontKey="{12014A78-CABC-4EF0-12AC-5CD89AEFDE12}"/>
  </w:font>
  <w:font w:name="DM Sans (Textkörper)">
    <w:charset w:val="01"/>
    <w:family w:val="auto"/>
    <w:pitch w:val="default"/>
  </w:font>
  <w:font w:name="Courier New">
    <w:charset w:val="01"/>
    <w:family w:val="modern"/>
    <w:pitch w:val="fixed"/>
    <w:embedRegular r:id="rId19" w:fontKey="{13014A78-CABC-4EF0-12AC-5CD89AEFDE13}"/>
    <w:embedBold r:id="rId20" w:fontKey="{14014A78-CABC-4EF0-12AC-5CD89AEFDE14}"/>
    <w:embedItalic r:id="rId21" w:fontKey="{15014A78-CABC-4EF0-12AC-5CD89AEFDE15}"/>
    <w:embedBoldItalic r:id="rId22" w:fontKey="{16014A78-CABC-4EF0-12AC-5CD89AEFDE16}"/>
  </w:font>
  <w:font w:name="Wingdings">
    <w:charset w:val="02"/>
    <w:family w:val="auto"/>
    <w:pitch w:val="variable"/>
    <w:embedRegular r:id="rId23" w:fontKey="{17014A78-CABC-4EF0-12AC-5CD89AEFDE17}"/>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uzeile"/>
      <w:spacing w:lineRule="atLeast" w:line="200" w:before="0" w:after="12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Tabellenraster"/>
      <w:tblW w:w="10031" w:type="dxa"/>
      <w:jc w:val="left"/>
      <w:tblInd w:w="0" w:type="dxa"/>
      <w:tblLayout w:type="fixed"/>
      <w:tblCellMar>
        <w:top w:w="85" w:type="dxa"/>
        <w:left w:w="108" w:type="dxa"/>
        <w:bottom w:w="85" w:type="dxa"/>
        <w:right w:w="108" w:type="dxa"/>
      </w:tblCellMar>
      <w:tblLook w:firstRow="1" w:noVBand="1" w:lastRow="0" w:firstColumn="1" w:lastColumn="0" w:noHBand="0" w:val="04a0"/>
    </w:tblPr>
    <w:tblGrid>
      <w:gridCol w:w="1384"/>
      <w:gridCol w:w="5386"/>
      <w:gridCol w:w="3261"/>
    </w:tblGrid>
    <w:tr>
      <w:trPr>
        <w:cnfStyle w:val="100000000000" w:firstRow="1" w:lastRow="0" w:firstColumn="0" w:lastColumn="0" w:oddVBand="0" w:evenVBand="0" w:oddHBand="0" w:evenHBand="0" w:firstRowFirstColumn="0" w:firstRowLastColumn="0" w:lastRowFirstColumn="0" w:lastRowLastColumn="0"/>
      </w:trPr>
      <w:tc>
        <w:tcPr>
          <w:tcW w:w="6770" w:type="dxa"/>
          <w:gridSpan w:val="2"/>
          <w:tcBorders>
            <w:top w:val="single" w:sz="12" w:space="0" w:color="F1C400"/>
            <w:left w:val="nil"/>
            <w:bottom w:val="nil"/>
            <w:right w:val="nil"/>
          </w:tcBorders>
          <w:shd w:color="auto" w:fill="auto" w:val="clear"/>
        </w:tcPr>
        <w:p>
          <w:pPr>
            <w:pStyle w:val="Fuzeile"/>
            <w:widowControl/>
            <w:tabs>
              <w:tab w:val="clear" w:pos="9639"/>
            </w:tabs>
            <w:spacing w:before="0" w:after="120"/>
            <w:jc w:val="left"/>
            <w:rPr>
              <w:b w:val="false"/>
              <w:b w:val="false"/>
              <w:bCs/>
            </w:rPr>
          </w:pPr>
          <w:r>
            <w:rPr>
              <w:rFonts w:eastAsia="DM Sans" w:cs=""/>
              <w:b/>
              <w:bCs/>
              <w:color w:val="003A40"/>
              <w:kern w:val="0"/>
              <w:szCs w:val="20"/>
              <w:lang w:val="de-DE" w:eastAsia="en-US" w:bidi="ar-SA"/>
            </w:rPr>
            <w:t>Muster Information über Datenerhebung und –verarbeitung nach Art. 13 EU-DSGVO   Stand August 2020</w:t>
          </w:r>
        </w:p>
      </w:tc>
      <w:tc>
        <w:tcPr>
          <w:tcW w:w="3261" w:type="dxa"/>
          <w:tcBorders>
            <w:top w:val="single" w:sz="12" w:space="0" w:color="F1C400"/>
            <w:left w:val="nil"/>
            <w:bottom w:val="nil"/>
            <w:right w:val="nil"/>
          </w:tcBorders>
          <w:shd w:color="auto" w:fill="auto" w:val="clear"/>
        </w:tcPr>
        <w:p>
          <w:pPr>
            <w:pStyle w:val="Fuzeile"/>
            <w:widowControl/>
            <w:tabs>
              <w:tab w:val="clear" w:pos="9639"/>
            </w:tabs>
            <w:spacing w:before="0" w:after="120"/>
            <w:jc w:val="right"/>
            <w:rPr>
              <w:b w:val="false"/>
              <w:b w:val="false"/>
              <w:bCs/>
            </w:rPr>
          </w:pPr>
          <w:r>
            <w:rPr>
              <w:rFonts w:eastAsia="DM Sans" w:cs=""/>
              <w:b/>
              <w:color w:val="003A40"/>
              <w:kern w:val="0"/>
              <w:szCs w:val="20"/>
              <w:lang w:val="de-DE" w:eastAsia="en-US" w:bidi="ar-SA"/>
            </w:rPr>
            <w:t>www.komm.one</w:t>
          </w:r>
        </w:p>
      </w:tc>
    </w:tr>
    <w:tr>
      <w:trPr>
        <w:cnfStyle w:val="000000100000" w:firstRow="0" w:lastRow="0" w:firstColumn="0" w:lastColumn="0" w:oddVBand="0" w:evenVBand="0" w:oddHBand="1" w:evenHBand="0" w:firstRowFirstColumn="0" w:firstRowLastColumn="0" w:lastRowFirstColumn="0" w:lastRowLastColumn="0"/>
      </w:trPr>
      <w:tc>
        <w:tcPr>
          <w:tcW w:w="1384" w:type="dxa"/>
          <w:tcBorders>
            <w:bottom w:val="nil"/>
            <w:right w:val="nil"/>
          </w:tcBorders>
          <w:shd w:color="auto" w:fill="auto" w:val="clear"/>
        </w:tcPr>
        <w:p>
          <w:pPr>
            <w:pStyle w:val="Fuzeile"/>
            <w:widowControl/>
            <w:tabs>
              <w:tab w:val="clear" w:pos="9639"/>
            </w:tabs>
            <w:spacing w:lineRule="atLeast" w:line="160" w:before="0" w:after="120"/>
            <w:jc w:val="left"/>
            <w:rPr>
              <w:rFonts w:ascii="DM Sans" w:hAnsi="DM Sans" w:eastAsia="DM Sans" w:cs=""/>
              <w:color w:val="003A40"/>
              <w:kern w:val="0"/>
              <w:szCs w:val="20"/>
              <w:lang w:val="de-DE" w:eastAsia="en-US" w:bidi="ar-SA"/>
            </w:rPr>
          </w:pPr>
          <w:r>
            <w:rPr>
              <w:rFonts w:eastAsia="DM Sans" w:cs=""/>
              <w:color w:val="003A40"/>
              <w:kern w:val="0"/>
              <w:szCs w:val="20"/>
              <w:lang w:val="de-DE" w:eastAsia="en-US" w:bidi="ar-SA"/>
            </w:rPr>
            <w:t>Klassifizierung</w:t>
          </w:r>
        </w:p>
      </w:tc>
      <w:tc>
        <w:tcPr>
          <w:tcW w:w="5386" w:type="dxa"/>
          <w:tcBorders>
            <w:left w:val="nil"/>
            <w:bottom w:val="nil"/>
            <w:right w:val="nil"/>
          </w:tcBorders>
          <w:shd w:color="auto" w:fill="auto" w:val="clear"/>
        </w:tcPr>
        <w:p>
          <w:pPr>
            <w:pStyle w:val="Fuzeile"/>
            <w:widowControl/>
            <w:tabs>
              <w:tab w:val="clear" w:pos="9639"/>
            </w:tabs>
            <w:spacing w:lineRule="atLeast" w:line="160" w:before="0" w:after="120"/>
            <w:jc w:val="left"/>
            <w:rPr>
              <w:rFonts w:ascii="DM Sans" w:hAnsi="DM Sans" w:eastAsia="DM Sans" w:cs=""/>
              <w:color w:val="003A40"/>
              <w:kern w:val="0"/>
              <w:szCs w:val="20"/>
              <w:lang w:val="de-DE" w:eastAsia="en-US" w:bidi="ar-SA"/>
            </w:rPr>
          </w:pPr>
          <w:sdt>
            <w:sdtPr>
              <w:alias w:val=""/>
              <w:dropDownList w:lastValue="2">
                <w:listItem w:value="Wählen Sie ein Element aus." w:displayText="Wählen Sie ein Element aus."/>
                <w:listItem w:value="intern" w:displayText="intern"/>
                <w:listItem w:value="extern" w:displayText="extern"/>
                <w:listItem w:value="öffentlich" w:displayText="öffentlich"/>
                <w:listItem w:value="vertraulich" w:displayText="vertraulich"/>
              </w:dropDownList>
            </w:sdtPr>
            <w:sdtContent>
              <w:r>
                <w:rPr>
                  <w:rFonts w:eastAsia="DM Sans" w:cs=""/>
                  <w:color w:val="003A40"/>
                  <w:kern w:val="0"/>
                  <w:szCs w:val="20"/>
                  <w:lang w:val="de-DE" w:eastAsia="en-US" w:bidi="ar-SA"/>
                </w:rPr>
              </w:r>
              <w:r>
                <w:t>extern</w:t>
              </w:r>
            </w:sdtContent>
          </w:sdt>
        </w:p>
      </w:tc>
      <w:tc>
        <w:tcPr>
          <w:tcW w:w="3261" w:type="dxa"/>
          <w:tcBorders>
            <w:left w:val="nil"/>
            <w:bottom w:val="nil"/>
          </w:tcBorders>
          <w:shd w:color="auto" w:fill="auto" w:val="clear"/>
        </w:tcPr>
        <w:p>
          <w:pPr>
            <w:pStyle w:val="Fuzeile"/>
            <w:widowControl/>
            <w:tabs>
              <w:tab w:val="clear" w:pos="9639"/>
            </w:tabs>
            <w:spacing w:lineRule="atLeast" w:line="160" w:before="0" w:after="120"/>
            <w:jc w:val="right"/>
            <w:rPr>
              <w:rFonts w:ascii="DM Sans" w:hAnsi="DM Sans" w:eastAsia="DM Sans" w:cs=""/>
              <w:color w:val="003A40"/>
              <w:kern w:val="0"/>
              <w:szCs w:val="20"/>
              <w:lang w:val="de-DE" w:eastAsia="en-US" w:bidi="ar-SA"/>
            </w:rPr>
          </w:pPr>
          <w:r>
            <w:rPr>
              <w:rFonts w:eastAsia="DM Sans" w:cs=""/>
              <w:color w:val="003A40"/>
              <w:kern w:val="0"/>
              <w:szCs w:val="20"/>
              <w:lang w:val="de-DE" w:eastAsia="en-US" w:bidi="ar-SA"/>
            </w:rPr>
            <w:t xml:space="preserve">Seite </w:t>
          </w:r>
          <w:r>
            <w:rPr>
              <w:rFonts w:eastAsia="DM Sans" w:cs=""/>
              <w:color w:val="003A40"/>
              <w:kern w:val="0"/>
              <w:szCs w:val="20"/>
              <w:lang w:val="de-DE" w:eastAsia="en-US" w:bidi="ar-SA"/>
            </w:rPr>
            <w:fldChar w:fldCharType="begin"/>
          </w:r>
          <w:r>
            <w:rPr>
              <w:kern w:val="0"/>
              <w:szCs w:val="20"/>
              <w:rFonts w:eastAsia="DM Sans" w:cs=""/>
              <w:color w:val="003A40"/>
              <w:lang w:val="de-DE" w:eastAsia="en-US" w:bidi="ar-SA"/>
            </w:rPr>
            <w:instrText> PAGE \* ARABIC </w:instrText>
          </w:r>
          <w:r>
            <w:rPr>
              <w:kern w:val="0"/>
              <w:szCs w:val="20"/>
              <w:rFonts w:eastAsia="DM Sans" w:cs=""/>
              <w:color w:val="003A40"/>
              <w:lang w:val="de-DE" w:eastAsia="en-US" w:bidi="ar-SA"/>
            </w:rPr>
            <w:fldChar w:fldCharType="separate"/>
          </w:r>
          <w:r>
            <w:rPr>
              <w:kern w:val="0"/>
              <w:szCs w:val="20"/>
              <w:rFonts w:eastAsia="DM Sans" w:cs=""/>
              <w:color w:val="003A40"/>
              <w:lang w:val="de-DE" w:eastAsia="en-US" w:bidi="ar-SA"/>
            </w:rPr>
            <w:t>3</w:t>
          </w:r>
          <w:r>
            <w:rPr>
              <w:kern w:val="0"/>
              <w:szCs w:val="20"/>
              <w:rFonts w:eastAsia="DM Sans" w:cs=""/>
              <w:color w:val="003A40"/>
              <w:lang w:val="de-DE" w:eastAsia="en-US" w:bidi="ar-SA"/>
            </w:rPr>
            <w:fldChar w:fldCharType="end"/>
          </w:r>
          <w:r>
            <w:rPr>
              <w:rFonts w:eastAsia="DM Sans" w:cs=""/>
              <w:color w:val="003A40"/>
              <w:kern w:val="0"/>
              <w:szCs w:val="20"/>
              <w:lang w:val="de-DE" w:eastAsia="en-US" w:bidi="ar-SA"/>
            </w:rPr>
            <w:t xml:space="preserve"> von </w:t>
          </w:r>
          <w:r>
            <w:rPr>
              <w:rFonts w:eastAsia="DM Sans" w:cs=""/>
              <w:color w:val="003A40"/>
              <w:kern w:val="0"/>
              <w:szCs w:val="20"/>
              <w:lang w:val="de-DE" w:eastAsia="en-US" w:bidi="ar-SA"/>
            </w:rPr>
            <w:fldChar w:fldCharType="begin"/>
          </w:r>
          <w:r>
            <w:rPr>
              <w:kern w:val="0"/>
              <w:szCs w:val="20"/>
              <w:rFonts w:eastAsia="DM Sans" w:cs=""/>
              <w:color w:val="003A40"/>
              <w:lang w:val="de-DE" w:eastAsia="en-US" w:bidi="ar-SA"/>
            </w:rPr>
            <w:instrText> NUMPAGES \* ARABIC </w:instrText>
          </w:r>
          <w:r>
            <w:rPr>
              <w:kern w:val="0"/>
              <w:szCs w:val="20"/>
              <w:rFonts w:eastAsia="DM Sans" w:cs=""/>
              <w:color w:val="003A40"/>
              <w:lang w:val="de-DE" w:eastAsia="en-US" w:bidi="ar-SA"/>
            </w:rPr>
            <w:fldChar w:fldCharType="separate"/>
          </w:r>
          <w:r>
            <w:rPr>
              <w:kern w:val="0"/>
              <w:szCs w:val="20"/>
              <w:rFonts w:eastAsia="DM Sans" w:cs=""/>
              <w:color w:val="003A40"/>
              <w:lang w:val="de-DE" w:eastAsia="en-US" w:bidi="ar-SA"/>
            </w:rPr>
            <w:t>3</w:t>
          </w:r>
          <w:r>
            <w:rPr>
              <w:kern w:val="0"/>
              <w:szCs w:val="20"/>
              <w:rFonts w:eastAsia="DM Sans" w:cs=""/>
              <w:color w:val="003A40"/>
              <w:lang w:val="de-DE" w:eastAsia="en-US" w:bidi="ar-SA"/>
            </w:rPr>
            <w:fldChar w:fldCharType="end"/>
          </w:r>
        </w:p>
      </w:tc>
    </w:tr>
  </w:tbl>
  <w:p>
    <w:pPr>
      <w:pStyle w:val="Fuzeile"/>
      <w:spacing w:lineRule="atLeast" w:line="200" w:before="0" w:after="120"/>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Tabellenraster"/>
      <w:tblW w:w="9915" w:type="dxa"/>
      <w:jc w:val="left"/>
      <w:tblInd w:w="0" w:type="dxa"/>
      <w:tblLayout w:type="fixed"/>
      <w:tblCellMar>
        <w:top w:w="85" w:type="dxa"/>
        <w:left w:w="108" w:type="dxa"/>
        <w:bottom w:w="85" w:type="dxa"/>
        <w:right w:w="108" w:type="dxa"/>
      </w:tblCellMar>
      <w:tblLook w:firstRow="1" w:noVBand="1" w:lastRow="0" w:firstColumn="1" w:lastColumn="0" w:noHBand="0" w:val="04a0"/>
    </w:tblPr>
    <w:tblGrid>
      <w:gridCol w:w="1324"/>
      <w:gridCol w:w="5479"/>
      <w:gridCol w:w="3112"/>
    </w:tblGrid>
    <w:tr>
      <w:trPr>
        <w:cnfStyle w:val="100000000000" w:firstRow="1" w:lastRow="0" w:firstColumn="0" w:lastColumn="0" w:oddVBand="0" w:evenVBand="0" w:oddHBand="0" w:evenHBand="0" w:firstRowFirstColumn="0" w:firstRowLastColumn="0" w:lastRowFirstColumn="0" w:lastRowLastColumn="0"/>
      </w:trPr>
      <w:tc>
        <w:tcPr>
          <w:tcW w:w="6803" w:type="dxa"/>
          <w:gridSpan w:val="2"/>
          <w:tcBorders>
            <w:top w:val="single" w:sz="12" w:space="0" w:color="F1C400"/>
            <w:left w:val="nil"/>
            <w:bottom w:val="nil"/>
            <w:right w:val="nil"/>
          </w:tcBorders>
          <w:shd w:color="auto" w:fill="auto" w:val="clear"/>
        </w:tcPr>
        <w:p>
          <w:pPr>
            <w:pStyle w:val="Fuzeile"/>
            <w:widowControl/>
            <w:tabs>
              <w:tab w:val="clear" w:pos="9639"/>
            </w:tabs>
            <w:spacing w:before="0" w:after="120"/>
            <w:jc w:val="left"/>
            <w:rPr>
              <w:b w:val="false"/>
              <w:b w:val="false"/>
              <w:bCs/>
            </w:rPr>
          </w:pPr>
          <w:r>
            <w:rPr>
              <w:rFonts w:eastAsia="DM Sans" w:cs=""/>
              <w:b/>
              <w:bCs/>
              <w:color w:val="003A40"/>
              <w:kern w:val="0"/>
              <w:szCs w:val="20"/>
              <w:lang w:val="de-DE" w:eastAsia="en-US" w:bidi="ar-SA"/>
            </w:rPr>
            <w:t>Muster Information über Datenerhebung und –verarbeitung nach Art. 13 EU-DSGVO   Stand August 2020</w:t>
          </w:r>
        </w:p>
      </w:tc>
      <w:tc>
        <w:tcPr>
          <w:tcW w:w="3112" w:type="dxa"/>
          <w:tcBorders>
            <w:top w:val="single" w:sz="12" w:space="0" w:color="F1C400"/>
            <w:left w:val="nil"/>
            <w:bottom w:val="nil"/>
            <w:right w:val="nil"/>
          </w:tcBorders>
          <w:shd w:color="auto" w:fill="auto" w:val="clear"/>
        </w:tcPr>
        <w:p>
          <w:pPr>
            <w:pStyle w:val="Fuzeile"/>
            <w:widowControl/>
            <w:tabs>
              <w:tab w:val="clear" w:pos="9639"/>
            </w:tabs>
            <w:spacing w:before="0" w:after="120"/>
            <w:jc w:val="right"/>
            <w:rPr>
              <w:b w:val="false"/>
              <w:b w:val="false"/>
              <w:bCs/>
            </w:rPr>
          </w:pPr>
          <w:r>
            <w:rPr>
              <w:rFonts w:eastAsia="DM Sans" w:cs=""/>
              <w:b/>
              <w:color w:val="003A40"/>
              <w:kern w:val="0"/>
              <w:szCs w:val="20"/>
              <w:lang w:val="de-DE" w:eastAsia="en-US" w:bidi="ar-SA"/>
            </w:rPr>
            <w:t>www.komm.one</w:t>
          </w:r>
        </w:p>
      </w:tc>
    </w:tr>
    <w:tr>
      <w:trPr>
        <w:cnfStyle w:val="000000100000" w:firstRow="0" w:lastRow="0" w:firstColumn="0" w:lastColumn="0" w:oddVBand="0" w:evenVBand="0" w:oddHBand="1" w:evenHBand="0" w:firstRowFirstColumn="0" w:firstRowLastColumn="0" w:lastRowFirstColumn="0" w:lastRowLastColumn="0"/>
      </w:trPr>
      <w:tc>
        <w:tcPr>
          <w:tcW w:w="1324" w:type="dxa"/>
          <w:tcBorders>
            <w:bottom w:val="nil"/>
            <w:right w:val="nil"/>
          </w:tcBorders>
          <w:shd w:color="auto" w:fill="auto" w:val="clear"/>
        </w:tcPr>
        <w:p>
          <w:pPr>
            <w:pStyle w:val="Fuzeile"/>
            <w:widowControl/>
            <w:tabs>
              <w:tab w:val="clear" w:pos="9639"/>
            </w:tabs>
            <w:spacing w:lineRule="atLeast" w:line="160" w:before="0" w:after="120"/>
            <w:jc w:val="left"/>
            <w:rPr>
              <w:rFonts w:ascii="DM Sans" w:hAnsi="DM Sans" w:eastAsia="DM Sans" w:cs=""/>
              <w:color w:val="003A40"/>
              <w:kern w:val="0"/>
              <w:szCs w:val="20"/>
              <w:lang w:val="de-DE" w:eastAsia="en-US" w:bidi="ar-SA"/>
            </w:rPr>
          </w:pPr>
          <w:r>
            <w:rPr>
              <w:rFonts w:eastAsia="DM Sans" w:cs=""/>
              <w:color w:val="003A40"/>
              <w:kern w:val="0"/>
              <w:szCs w:val="20"/>
              <w:lang w:val="de-DE" w:eastAsia="en-US" w:bidi="ar-SA"/>
            </w:rPr>
            <w:t>Klassifizierung</w:t>
          </w:r>
        </w:p>
      </w:tc>
      <w:tc>
        <w:tcPr>
          <w:tcW w:w="5479" w:type="dxa"/>
          <w:tcBorders>
            <w:left w:val="nil"/>
            <w:bottom w:val="nil"/>
            <w:right w:val="nil"/>
          </w:tcBorders>
          <w:shd w:color="auto" w:fill="auto" w:val="clear"/>
        </w:tcPr>
        <w:p>
          <w:pPr>
            <w:pStyle w:val="Fuzeile"/>
            <w:widowControl/>
            <w:tabs>
              <w:tab w:val="clear" w:pos="9639"/>
            </w:tabs>
            <w:spacing w:lineRule="atLeast" w:line="160" w:before="0" w:after="120"/>
            <w:jc w:val="left"/>
            <w:rPr>
              <w:rFonts w:ascii="DM Sans" w:hAnsi="DM Sans" w:eastAsia="DM Sans" w:cs=""/>
              <w:color w:val="003A40"/>
              <w:kern w:val="0"/>
              <w:szCs w:val="20"/>
              <w:lang w:val="de-DE" w:eastAsia="en-US" w:bidi="ar-SA"/>
            </w:rPr>
          </w:pPr>
          <w:sdt>
            <w:sdtPr>
              <w:alias w:val=""/>
              <w:dropDownList w:lastValue="2">
                <w:listItem w:value="Wählen Sie ein Element aus." w:displayText="Wählen Sie ein Element aus."/>
                <w:listItem w:value="intern" w:displayText="intern"/>
                <w:listItem w:value="extern" w:displayText="extern"/>
                <w:listItem w:value="öffentlich" w:displayText="öffentlich"/>
                <w:listItem w:value="vertraulich" w:displayText="vertraulich"/>
              </w:dropDownList>
            </w:sdtPr>
            <w:sdtContent>
              <w:r>
                <w:rPr>
                  <w:rFonts w:eastAsia="DM Sans" w:cs=""/>
                  <w:color w:val="003A40"/>
                  <w:kern w:val="0"/>
                  <w:szCs w:val="20"/>
                  <w:lang w:val="de-DE" w:eastAsia="en-US" w:bidi="ar-SA"/>
                </w:rPr>
              </w:r>
              <w:r>
                <w:t>extern</w:t>
              </w:r>
            </w:sdtContent>
          </w:sdt>
        </w:p>
      </w:tc>
      <w:tc>
        <w:tcPr>
          <w:tcW w:w="3112" w:type="dxa"/>
          <w:tcBorders>
            <w:left w:val="nil"/>
            <w:bottom w:val="nil"/>
          </w:tcBorders>
          <w:shd w:color="auto" w:fill="auto" w:val="clear"/>
        </w:tcPr>
        <w:p>
          <w:pPr>
            <w:pStyle w:val="Fuzeile"/>
            <w:widowControl/>
            <w:tabs>
              <w:tab w:val="clear" w:pos="9639"/>
            </w:tabs>
            <w:spacing w:lineRule="atLeast" w:line="160" w:before="0" w:after="120"/>
            <w:jc w:val="right"/>
            <w:rPr>
              <w:rFonts w:ascii="DM Sans" w:hAnsi="DM Sans" w:eastAsia="DM Sans" w:cs=""/>
              <w:color w:val="003A40"/>
              <w:kern w:val="0"/>
              <w:szCs w:val="20"/>
              <w:lang w:val="de-DE" w:eastAsia="en-US" w:bidi="ar-SA"/>
            </w:rPr>
          </w:pPr>
          <w:r>
            <w:rPr>
              <w:rFonts w:eastAsia="DM Sans" w:cs=""/>
              <w:color w:val="003A40"/>
              <w:kern w:val="0"/>
              <w:szCs w:val="20"/>
              <w:lang w:val="de-DE" w:eastAsia="en-US" w:bidi="ar-SA"/>
            </w:rPr>
            <w:t xml:space="preserve">Seite </w:t>
          </w:r>
          <w:r>
            <w:rPr>
              <w:rFonts w:eastAsia="DM Sans" w:cs=""/>
              <w:color w:val="003A40"/>
              <w:kern w:val="0"/>
              <w:szCs w:val="20"/>
              <w:lang w:val="de-DE" w:eastAsia="en-US" w:bidi="ar-SA"/>
            </w:rPr>
            <w:fldChar w:fldCharType="begin"/>
          </w:r>
          <w:r>
            <w:rPr>
              <w:kern w:val="0"/>
              <w:szCs w:val="20"/>
              <w:rFonts w:eastAsia="DM Sans" w:cs=""/>
              <w:color w:val="003A40"/>
              <w:lang w:val="de-DE" w:eastAsia="en-US" w:bidi="ar-SA"/>
            </w:rPr>
            <w:instrText> PAGE \* ARABIC </w:instrText>
          </w:r>
          <w:r>
            <w:rPr>
              <w:kern w:val="0"/>
              <w:szCs w:val="20"/>
              <w:rFonts w:eastAsia="DM Sans" w:cs=""/>
              <w:color w:val="003A40"/>
              <w:lang w:val="de-DE" w:eastAsia="en-US" w:bidi="ar-SA"/>
            </w:rPr>
            <w:fldChar w:fldCharType="separate"/>
          </w:r>
          <w:r>
            <w:rPr>
              <w:kern w:val="0"/>
              <w:szCs w:val="20"/>
              <w:rFonts w:eastAsia="DM Sans" w:cs=""/>
              <w:color w:val="003A40"/>
              <w:lang w:val="de-DE" w:eastAsia="en-US" w:bidi="ar-SA"/>
            </w:rPr>
            <w:t>1</w:t>
          </w:r>
          <w:r>
            <w:rPr>
              <w:kern w:val="0"/>
              <w:szCs w:val="20"/>
              <w:rFonts w:eastAsia="DM Sans" w:cs=""/>
              <w:color w:val="003A40"/>
              <w:lang w:val="de-DE" w:eastAsia="en-US" w:bidi="ar-SA"/>
            </w:rPr>
            <w:fldChar w:fldCharType="end"/>
          </w:r>
          <w:r>
            <w:rPr>
              <w:rFonts w:eastAsia="DM Sans" w:cs=""/>
              <w:color w:val="003A40"/>
              <w:kern w:val="0"/>
              <w:szCs w:val="20"/>
              <w:lang w:val="de-DE" w:eastAsia="en-US" w:bidi="ar-SA"/>
            </w:rPr>
            <w:t xml:space="preserve"> von </w:t>
          </w:r>
          <w:r>
            <w:rPr>
              <w:rFonts w:eastAsia="DM Sans" w:cs=""/>
              <w:color w:val="003A40"/>
              <w:kern w:val="0"/>
              <w:szCs w:val="20"/>
              <w:lang w:val="de-DE" w:eastAsia="en-US" w:bidi="ar-SA"/>
            </w:rPr>
            <w:fldChar w:fldCharType="begin"/>
          </w:r>
          <w:r>
            <w:rPr>
              <w:kern w:val="0"/>
              <w:szCs w:val="20"/>
              <w:rFonts w:eastAsia="DM Sans" w:cs=""/>
              <w:color w:val="003A40"/>
              <w:lang w:val="de-DE" w:eastAsia="en-US" w:bidi="ar-SA"/>
            </w:rPr>
            <w:instrText> NUMPAGES \* ARABIC </w:instrText>
          </w:r>
          <w:r>
            <w:rPr>
              <w:kern w:val="0"/>
              <w:szCs w:val="20"/>
              <w:rFonts w:eastAsia="DM Sans" w:cs=""/>
              <w:color w:val="003A40"/>
              <w:lang w:val="de-DE" w:eastAsia="en-US" w:bidi="ar-SA"/>
            </w:rPr>
            <w:fldChar w:fldCharType="separate"/>
          </w:r>
          <w:r>
            <w:rPr>
              <w:kern w:val="0"/>
              <w:szCs w:val="20"/>
              <w:rFonts w:eastAsia="DM Sans" w:cs=""/>
              <w:color w:val="003A40"/>
              <w:lang w:val="de-DE" w:eastAsia="en-US" w:bidi="ar-SA"/>
            </w:rPr>
            <w:t>3</w:t>
          </w:r>
          <w:r>
            <w:rPr>
              <w:kern w:val="0"/>
              <w:szCs w:val="20"/>
              <w:rFonts w:eastAsia="DM Sans" w:cs=""/>
              <w:color w:val="003A40"/>
              <w:lang w:val="de-DE" w:eastAsia="en-US" w:bidi="ar-SA"/>
            </w:rPr>
            <w:fldChar w:fldCharType="end"/>
          </w:r>
        </w:p>
      </w:tc>
    </w:tr>
  </w:tbl>
  <w:p>
    <w:pPr>
      <w:pStyle w:val="Fuzeile"/>
      <w:spacing w:lineRule="atLeast" w:line="200" w:before="0" w:after="120"/>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Kopfzeile"/>
      <w:spacing w:before="0" w:after="120"/>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Kopfzeile"/>
      <w:rPr/>
    </w:pPr>
    <w:r>
      <w:rPr/>
    </w:r>
  </w:p>
  <w:p>
    <w:pPr>
      <w:pStyle w:val="Kopfzeile"/>
      <w:pBdr>
        <w:bottom w:val="single" w:sz="12" w:space="1" w:color="F1C400"/>
      </w:pBdr>
      <w:spacing w:before="0" w:after="120"/>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Tabellenraster"/>
      <w:tblW w:w="10055" w:type="dxa"/>
      <w:jc w:val="left"/>
      <w:tblInd w:w="0" w:type="dxa"/>
      <w:tblLayout w:type="fixed"/>
      <w:tblCellMar>
        <w:top w:w="85" w:type="dxa"/>
        <w:left w:w="108" w:type="dxa"/>
        <w:bottom w:w="85" w:type="dxa"/>
        <w:right w:w="108" w:type="dxa"/>
      </w:tblCellMar>
      <w:tblLook w:firstRow="1" w:noVBand="1" w:lastRow="0" w:firstColumn="1" w:lastColumn="0" w:noHBand="0" w:val="04a0"/>
    </w:tblPr>
    <w:tblGrid>
      <w:gridCol w:w="3351"/>
      <w:gridCol w:w="1859"/>
      <w:gridCol w:w="4845"/>
    </w:tblGrid>
    <w:tr>
      <w:trPr>
        <w:trHeight w:val="1474" w:hRule="exact"/>
        <w:cnfStyle w:val="100000000000" w:firstRow="1" w:lastRow="0" w:firstColumn="0" w:lastColumn="0" w:oddVBand="0" w:evenVBand="0" w:oddHBand="0" w:evenHBand="0" w:firstRowFirstColumn="0" w:firstRowLastColumn="0" w:lastRowFirstColumn="0" w:lastRowLastColumn="0"/>
      </w:trPr>
      <w:tc>
        <w:tcPr>
          <w:tcW w:w="3351" w:type="dxa"/>
          <w:tcBorders>
            <w:top w:val="nil"/>
            <w:left w:val="nil"/>
            <w:bottom w:val="single" w:sz="12" w:space="0" w:color="F1C400"/>
            <w:right w:val="nil"/>
          </w:tcBorders>
          <w:shd w:color="auto" w:fill="FFFFFF" w:themeFill="background1" w:val="clear"/>
        </w:tcPr>
        <w:p>
          <w:pPr>
            <w:pStyle w:val="Kopfzeile"/>
            <w:widowControl/>
            <w:spacing w:before="0" w:after="120"/>
            <w:jc w:val="left"/>
            <w:rPr>
              <w:rFonts w:ascii="DM Sans" w:hAnsi="DM Sans" w:eastAsia="DM Sans" w:cs=""/>
              <w:b/>
              <w:b/>
              <w:color w:val="003A40"/>
              <w:kern w:val="0"/>
              <w:sz w:val="16"/>
              <w:szCs w:val="20"/>
              <w:lang w:val="de-DE" w:eastAsia="en-US" w:bidi="ar-SA"/>
            </w:rPr>
          </w:pPr>
          <w:r>
            <w:rPr>
              <w:rFonts w:eastAsia="DM Sans" w:cs=""/>
              <w:b/>
              <w:color w:val="003A40"/>
              <w:kern w:val="0"/>
              <w:sz w:val="16"/>
              <w:szCs w:val="20"/>
              <w:lang w:val="de-DE" w:eastAsia="en-US" w:bidi="ar-SA"/>
            </w:rPr>
            <w:drawing>
              <wp:inline distT="0" distB="0" distL="0" distR="0">
                <wp:extent cx="1990725" cy="514985"/>
                <wp:effectExtent l="0" t="0" r="0" b="0"/>
                <wp:docPr id="1" name="Grafik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2" descr=""/>
                        <pic:cNvPicPr>
                          <a:picLocks noChangeAspect="1" noChangeArrowheads="1"/>
                        </pic:cNvPicPr>
                      </pic:nvPicPr>
                      <pic:blipFill>
                        <a:blip r:embed="rId1"/>
                        <a:stretch>
                          <a:fillRect/>
                        </a:stretch>
                      </pic:blipFill>
                      <pic:spPr bwMode="auto">
                        <a:xfrm>
                          <a:off x="0" y="0"/>
                          <a:ext cx="1990725" cy="514985"/>
                        </a:xfrm>
                        <a:prstGeom prst="rect">
                          <a:avLst/>
                        </a:prstGeom>
                      </pic:spPr>
                    </pic:pic>
                  </a:graphicData>
                </a:graphic>
              </wp:inline>
            </w:drawing>
          </w:r>
        </w:p>
      </w:tc>
      <w:tc>
        <w:tcPr>
          <w:tcW w:w="1859" w:type="dxa"/>
          <w:tcBorders>
            <w:top w:val="nil"/>
            <w:left w:val="nil"/>
            <w:bottom w:val="single" w:sz="12" w:space="0" w:color="F1C400"/>
            <w:right w:val="nil"/>
          </w:tcBorders>
          <w:shd w:color="auto" w:fill="FFFFFF" w:themeFill="background1" w:val="clear"/>
        </w:tcPr>
        <w:p>
          <w:pPr>
            <w:pStyle w:val="Kopfzeile"/>
            <w:widowControl/>
            <w:spacing w:before="0" w:after="120"/>
            <w:jc w:val="left"/>
            <w:rPr>
              <w:rFonts w:ascii="DM Sans" w:hAnsi="DM Sans" w:eastAsia="DM Sans" w:cs=""/>
              <w:b/>
              <w:b/>
              <w:color w:val="003A40"/>
              <w:kern w:val="0"/>
              <w:sz w:val="16"/>
              <w:szCs w:val="20"/>
              <w:lang w:val="de-DE" w:eastAsia="en-US" w:bidi="ar-SA"/>
            </w:rPr>
          </w:pPr>
          <w:r>
            <w:rPr>
              <w:rFonts w:eastAsia="DM Sans" w:cs=""/>
              <w:b/>
              <w:color w:val="003A40"/>
              <w:kern w:val="0"/>
              <w:sz w:val="16"/>
              <w:szCs w:val="20"/>
              <w:lang w:val="de-DE" w:eastAsia="en-US" w:bidi="ar-SA"/>
            </w:rPr>
          </w:r>
        </w:p>
      </w:tc>
      <w:tc>
        <w:tcPr>
          <w:tcW w:w="4845" w:type="dxa"/>
          <w:tcBorders>
            <w:top w:val="nil"/>
            <w:left w:val="nil"/>
            <w:bottom w:val="single" w:sz="12" w:space="0" w:color="F1C400"/>
            <w:right w:val="nil"/>
          </w:tcBorders>
          <w:shd w:color="auto" w:fill="FFFFFF" w:themeFill="background1" w:val="clear"/>
        </w:tcPr>
        <w:p>
          <w:pPr>
            <w:pStyle w:val="Kopfzeile"/>
            <w:widowControl/>
            <w:spacing w:before="0" w:after="120"/>
            <w:jc w:val="left"/>
            <w:rPr>
              <w:rFonts w:ascii="DM Sans" w:hAnsi="DM Sans" w:eastAsia="DM Sans" w:cs=""/>
              <w:b/>
              <w:b/>
              <w:color w:val="003A40"/>
              <w:kern w:val="0"/>
              <w:szCs w:val="20"/>
              <w:lang w:val="de-DE" w:eastAsia="en-US" w:bidi="ar-SA"/>
            </w:rPr>
          </w:pPr>
          <w:r>
            <w:rPr>
              <w:rFonts w:eastAsia="DM Sans" w:cs=""/>
              <w:b/>
              <w:color w:val="003A40"/>
              <w:kern w:val="0"/>
              <w:sz w:val="28"/>
              <w:szCs w:val="20"/>
              <w:lang w:val="de-DE" w:eastAsia="en-US" w:bidi="ar-SA"/>
            </w:rPr>
            <w:t>Information zur Daten</w:t>
            <w:softHyphen/>
            <w:t>erhebung und –verarbeitung nach Art. 13 EU-DSGVO</w:t>
          </w:r>
        </w:p>
      </w:tc>
    </w:tr>
  </w:tbl>
  <w:p>
    <w:pPr>
      <w:pStyle w:val="Kopfzeile"/>
      <w:spacing w:before="0" w:after="120"/>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Berschrift1"/>
      <w:numFmt w:val="decimal"/>
      <w:lvlText w:val="%1"/>
      <w:lvlJc w:val="left"/>
      <w:pPr>
        <w:tabs>
          <w:tab w:val="num" w:pos="851"/>
        </w:tabs>
        <w:ind w:left="851" w:hanging="851"/>
      </w:pPr>
      <w:rPr>
        <w:smallCaps w:val="false"/>
        <w:caps w:val="false"/>
        <w:sz w:val="42"/>
        <w:spacing w:val="10"/>
        <w:i w:val="false"/>
        <w:u w:val="none"/>
        <w:b/>
        <w:szCs w:val="42"/>
        <w:rFonts w:ascii="DM Sans" w:hAnsi="DM Sans"/>
        <w:color w:val="009490" w:themeColor="accent2"/>
      </w:rPr>
    </w:lvl>
    <w:lvl w:ilvl="1">
      <w:start w:val="1"/>
      <w:pStyle w:val="Berschrift2"/>
      <w:numFmt w:val="decimal"/>
      <w:lvlText w:val="%1.%2"/>
      <w:lvlJc w:val="left"/>
      <w:pPr>
        <w:tabs>
          <w:tab w:val="num" w:pos="851"/>
        </w:tabs>
        <w:ind w:left="851" w:hanging="851"/>
      </w:pPr>
      <w:rPr>
        <w:smallCaps w:val="false"/>
        <w:caps w:val="false"/>
        <w:dstrike w:val="false"/>
        <w:strike w:val="false"/>
        <w:vertAlign w:val="baseline"/>
        <w:position w:val="0"/>
        <w:sz w:val="36"/>
        <w:sz w:val="36"/>
        <w:spacing w:val="0"/>
        <w:i w:val="false"/>
        <w:u w:val="none"/>
        <w:b/>
        <w:kern w:val="0"/>
        <w:effect w:val="none"/>
        <w:iCs w:val="false"/>
        <w:bCs w:val="false"/>
        <w:em w:val="none"/>
        <w:vanish w:val="false"/>
        <w:rFonts w:ascii="DM Sans" w:hAnsi="DM Sans" w:cs="Times New Roman"/>
        <w:color w:val="003A40" w:themeColor="text1"/>
        <w14:cntxtAlts w14:val="0"/>
        <w14:glow w14:rad="0">
          <w14:srgbClr w14:val="000000"/>
        </w14:glow>
        <w14:ligatures w14:val="none"/>
        <w14:numForm w14:val="default"/>
        <w14:numSpacing w14:val="default"/>
        <w14:props3d w14:extrusionH="0" w14:contourW="0" w14:prstMaterial="none"/>
        <w14:reflection w14:blurRad="0" w14:stA="0" w14:stPos="0" w14:endA="0" w14:endPos="0" w14:dist="0" w14:dir="0" w14:fadeDir="0" w14:sx="0" w14:sy="0" w14:kx="0" w14:ky="0" w14:algn="none"/>
        <w14:scene3d>
          <w14:camera w14:prst="orthographicFront"/>
          <w14:lightRig w14:rig="threePt" w14:dir="t">
            <w14:rot w14:lat="0" w14:lon="0" w14:rev="0"/>
          </w14:lightRig>
        </w14:scene3d>
        <w14:shadow w14:blurRad="0" w14:dist="0" w14:dir="0" w14:sx="0" w14:sy="0" w14:kx="0" w14:ky="0" w14:algn="none">
          <w14:srgbClr w14:val="000000"/>
        </w14:shadow>
        <w14:stylisticSets/>
        <w14:textOutline w14:w="0" w14:cap="rnd" w14:cmpd="sng" w14:algn="ctr">
          <w14:noFill/>
          <w14:prstDash w14:val="solid"/>
          <w14:bevel/>
        </w14:textOutline>
      </w:rPr>
    </w:lvl>
    <w:lvl w:ilvl="2">
      <w:start w:val="1"/>
      <w:pStyle w:val="Berschrift3"/>
      <w:numFmt w:val="decimal"/>
      <w:lvlText w:val="%1.%2.%3"/>
      <w:lvlJc w:val="left"/>
      <w:pPr>
        <w:tabs>
          <w:tab w:val="num" w:pos="851"/>
        </w:tabs>
        <w:ind w:left="851" w:hanging="851"/>
      </w:pPr>
      <w:rPr>
        <w:smallCaps w:val="false"/>
        <w:caps w:val="false"/>
        <w:dstrike w:val="false"/>
        <w:strike w:val="false"/>
        <w:vertAlign w:val="baseline"/>
        <w:position w:val="0"/>
        <w:sz w:val="30"/>
        <w:sz w:val="30"/>
        <w:spacing w:val="0"/>
        <w:i w:val="false"/>
        <w:u w:val="none"/>
        <w:b/>
        <w:kern w:val="0"/>
        <w:effect w:val="none"/>
        <w:iCs w:val="false"/>
        <w:bCs w:val="false"/>
        <w:em w:val="none"/>
        <w:vanish w:val="false"/>
        <w:rFonts w:ascii="DM Sans" w:hAnsi="DM Sans" w:cs="Times New Roman"/>
        <w:color w:val="003A40" w:themeColor="text1"/>
        <w14:cntxtAlts w14:val="0"/>
        <w14:glow w14:rad="0">
          <w14:srgbClr w14:val="000000"/>
        </w14:glow>
        <w14:ligatures w14:val="none"/>
        <w14:numForm w14:val="default"/>
        <w14:numSpacing w14:val="default"/>
        <w14:props3d w14:extrusionH="0" w14:contourW="0" w14:prstMaterial="none"/>
        <w14:reflection w14:blurRad="0" w14:stA="0" w14:stPos="0" w14:endA="0" w14:endPos="0" w14:dist="0" w14:dir="0" w14:fadeDir="0" w14:sx="0" w14:sy="0" w14:kx="0" w14:ky="0" w14:algn="none"/>
        <w14:scene3d>
          <w14:camera w14:prst="orthographicFront"/>
          <w14:lightRig w14:rig="threePt" w14:dir="t">
            <w14:rot w14:lat="0" w14:lon="0" w14:rev="0"/>
          </w14:lightRig>
        </w14:scene3d>
        <w14:shadow w14:blurRad="0" w14:dist="0" w14:dir="0" w14:sx="0" w14:sy="0" w14:kx="0" w14:ky="0" w14:algn="none">
          <w14:srgbClr w14:val="000000"/>
        </w14:shadow>
        <w14:stylisticSets/>
        <w14:textOutline w14:w="0" w14:cap="rnd" w14:cmpd="sng" w14:algn="ctr">
          <w14:noFill/>
          <w14:prstDash w14:val="solid"/>
          <w14:bevel/>
        </w14:textOutline>
      </w:rPr>
    </w:lvl>
    <w:lvl w:ilvl="3">
      <w:start w:val="1"/>
      <w:pStyle w:val="Berschrift4"/>
      <w:numFmt w:val="decimal"/>
      <w:lvlText w:val="%1.%2.%3.%4"/>
      <w:lvlJc w:val="left"/>
      <w:pPr>
        <w:tabs>
          <w:tab w:val="num" w:pos="851"/>
        </w:tabs>
        <w:ind w:left="851" w:hanging="851"/>
      </w:pPr>
      <w:rPr>
        <w:smallCaps w:val="false"/>
        <w:caps w:val="false"/>
        <w:dstrike w:val="false"/>
        <w:strike w:val="false"/>
        <w:vertAlign w:val="baseline"/>
        <w:position w:val="0"/>
        <w:sz w:val="20"/>
        <w:sz w:val="20"/>
        <w:i w:val="false"/>
        <w:u w:val="none"/>
        <w:b/>
        <w:kern w:val="0"/>
        <w:effect w:val="none"/>
        <w:iCs w:val="false"/>
        <w:bCs w:val="false"/>
        <w:em w:val="none"/>
        <w:vanish w:val="false"/>
        <w:rFonts w:ascii="DM Sans" w:hAnsi="DM Sans"/>
        <w:color w:val="003A40" w:themeColor="text1"/>
        <w14:cntxtAlts w14:val="0"/>
        <w14:glow w14:rad="0">
          <w14:srgbClr w14:val="000000"/>
        </w14:glow>
        <w14:ligatures w14:val="none"/>
        <w14:numForm w14:val="default"/>
        <w14:numSpacing w14:val="default"/>
        <w14:props3d w14:extrusionH="0" w14:contourW="0" w14:prstMaterial="none"/>
        <w14:reflection w14:blurRad="0" w14:stA="0" w14:stPos="0" w14:endA="0" w14:endPos="0" w14:dist="0" w14:dir="0" w14:fadeDir="0" w14:sx="0" w14:sy="0" w14:kx="0" w14:ky="0" w14:algn="none"/>
        <w14:scene3d>
          <w14:camera w14:prst="orthographicFront"/>
          <w14:lightRig w14:rig="threePt" w14:dir="t">
            <w14:rot w14:lat="0" w14:lon="0" w14:rev="0"/>
          </w14:lightRig>
        </w14:scene3d>
        <w14:shadow w14:blurRad="0" w14:dist="0" w14:dir="0" w14:sx="0" w14:sy="0" w14:kx="0" w14:ky="0" w14:algn="none">
          <w14:srgbClr w14:val="000000"/>
        </w14:shadow>
        <w14:stylisticSets/>
        <w14:textOutline w14:w="0" w14:cap="rnd" w14:cmpd="sng" w14:algn="ctr">
          <w14:noFill/>
          <w14:prstDash w14:val="solid"/>
          <w14:bevel/>
        </w14:textOutline>
      </w:rPr>
    </w:lvl>
    <w:lvl w:ilvl="4">
      <w:start w:val="1"/>
      <w:pStyle w:val="Berschrift5"/>
      <w:numFmt w:val="decimal"/>
      <w:lvlText w:val="%1.%2.%3.%4.%5"/>
      <w:lvlJc w:val="left"/>
      <w:pPr>
        <w:tabs>
          <w:tab w:val="num" w:pos="851"/>
        </w:tabs>
        <w:ind w:left="851" w:hanging="851"/>
      </w:pPr>
      <w:rPr>
        <w:sz w:val="20"/>
        <w:spacing w:val="4"/>
        <w:i w:val="false"/>
        <w:u w:val="none"/>
        <w:b/>
        <w:rFonts w:ascii="DM Sans" w:hAnsi="DM Sans"/>
        <w:color w:val="003A40" w:themeColor="text1"/>
      </w:rPr>
    </w:lvl>
    <w:lvl w:ilvl="5">
      <w:start w:val="1"/>
      <w:pStyle w:val="Berschrift6"/>
      <w:numFmt w:val="decimal"/>
      <w:lvlText w:val="%1.%2.%3.%4.%5.%6"/>
      <w:lvlJc w:val="left"/>
      <w:pPr>
        <w:tabs>
          <w:tab w:val="num" w:pos="851"/>
        </w:tabs>
        <w:ind w:left="851" w:hanging="851"/>
      </w:pPr>
      <w:rPr>
        <w:smallCaps w:val="false"/>
        <w:caps w:val="false"/>
        <w:dstrike w:val="false"/>
        <w:strike w:val="false"/>
        <w:vertAlign w:val="baseline"/>
        <w:position w:val="0"/>
        <w:sz w:val="20"/>
        <w:sz w:val="20"/>
        <w:spacing w:val="0"/>
        <w:i w:val="false"/>
        <w:u w:val="none"/>
        <w:b/>
        <w:kern w:val="0"/>
        <w:effect w:val="none"/>
        <w:iCs w:val="false"/>
        <w:bCs w:val="false"/>
        <w:em w:val="none"/>
        <w:vanish w:val="false"/>
        <w:rFonts w:ascii="DM Sans" w:hAnsi="DM Sans"/>
        <w:color w:val="003A40" w:themeColor="text1"/>
        <w14:cntxtAlts w14:val="0"/>
        <w14:glow w14:rad="0">
          <w14:srgbClr w14:val="000000"/>
        </w14:glow>
        <w14:ligatures w14:val="none"/>
        <w14:numForm w14:val="default"/>
        <w14:numSpacing w14:val="default"/>
        <w14:props3d w14:extrusionH="0" w14:contourW="0" w14:prstMaterial="none"/>
        <w14:reflection w14:blurRad="0" w14:stA="0" w14:stPos="0" w14:endA="0" w14:endPos="0" w14:dist="0" w14:dir="0" w14:fadeDir="0" w14:sx="0" w14:sy="0" w14:kx="0" w14:ky="0" w14:algn="none"/>
        <w14:scene3d>
          <w14:camera w14:prst="orthographicFront"/>
          <w14:lightRig w14:rig="threePt" w14:dir="t">
            <w14:rot w14:lat="0" w14:lon="0" w14:rev="0"/>
          </w14:lightRig>
        </w14:scene3d>
        <w14:shadow w14:blurRad="0" w14:dist="0" w14:dir="0" w14:sx="0" w14:sy="0" w14:kx="0" w14:ky="0" w14:algn="none">
          <w14:srgbClr w14:val="000000"/>
        </w14:shadow>
        <w14:stylisticSets/>
        <w14:textOutline w14:w="0" w14:cap="rnd" w14:cmpd="sng" w14:algn="ctr">
          <w14:noFill/>
          <w14:prstDash w14:val="solid"/>
          <w14:bevel/>
        </w14:textOutline>
      </w:r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bullet"/>
      <w:lvlText w:val="–"/>
      <w:lvlJc w:val="left"/>
      <w:pPr>
        <w:tabs>
          <w:tab w:val="num" w:pos="170"/>
        </w:tabs>
        <w:ind w:left="170" w:hanging="170"/>
      </w:pPr>
      <w:rPr>
        <w:rFonts w:ascii="DM Sans (Textkörper)" w:hAnsi="DM Sans (Textkörper)" w:cs="DM Sans (Textkörper)" w:hint="default"/>
        <w:sz w:val="20"/>
        <w:i w:val="false"/>
        <w:b w:val="false"/>
        <w:color w:val="003A40"/>
      </w:rPr>
    </w:lvl>
    <w:lvl w:ilvl="1">
      <w:start w:val="1"/>
      <w:numFmt w:val="bullet"/>
      <w:lvlText w:val="–"/>
      <w:lvlJc w:val="left"/>
      <w:pPr>
        <w:tabs>
          <w:tab w:val="num" w:pos="340"/>
        </w:tabs>
        <w:ind w:left="340" w:hanging="170"/>
      </w:pPr>
      <w:rPr>
        <w:rFonts w:ascii="DM Sans (Textkörper)" w:hAnsi="DM Sans (Textkörper)" w:cs="DM Sans (Textkörper)" w:hint="default"/>
        <w:sz w:val="20"/>
        <w:i w:val="false"/>
        <w:b w:val="false"/>
        <w:color w:val="003A40"/>
      </w:rPr>
    </w:lvl>
    <w:lvl w:ilvl="2">
      <w:start w:val="1"/>
      <w:numFmt w:val="bullet"/>
      <w:lvlText w:val="–"/>
      <w:lvlJc w:val="left"/>
      <w:pPr>
        <w:tabs>
          <w:tab w:val="num" w:pos="510"/>
        </w:tabs>
        <w:ind w:left="510" w:hanging="170"/>
      </w:pPr>
      <w:rPr>
        <w:rFonts w:ascii="DM Sans (Textkörper)" w:hAnsi="DM Sans (Textkörper)" w:cs="DM Sans (Textkörper)" w:hint="default"/>
        <w:sz w:val="20"/>
        <w:i w:val="false"/>
        <w:b w:val="false"/>
        <w:color w:val="003A40"/>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0"/>
        </w:tabs>
        <w:ind w:left="720" w:hanging="360"/>
      </w:pPr>
      <w:rPr>
        <w:rFonts w:ascii="Symbol" w:hAnsi="Symbol" w:cs="Symbol" w:hint="default"/>
        <w:vertAlign w:val="baseline"/>
        <w:position w:val="0"/>
        <w:sz w:val="18"/>
        <w:sz w:val="18"/>
        <w:i w:val="false"/>
        <w:u w:val="none" w:color="092C3A"/>
        <w:b w:val="false"/>
        <w:szCs w:val="18"/>
        <w:color w:val="003A4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lvl w:ilvl="0">
      <w:start w:val="1"/>
      <w:numFmt w:val="bullet"/>
      <w:lvlText w:val=""/>
      <w:lvlJc w:val="left"/>
      <w:pPr>
        <w:tabs>
          <w:tab w:val="num" w:pos="0"/>
        </w:tabs>
        <w:ind w:left="623" w:hanging="360"/>
      </w:pPr>
      <w:rPr>
        <w:rFonts w:ascii="Symbol" w:hAnsi="Symbol" w:cs="Symbol" w:hint="default"/>
      </w:rPr>
    </w:lvl>
    <w:lvl w:ilvl="1">
      <w:start w:val="1"/>
      <w:numFmt w:val="bullet"/>
      <w:lvlText w:val="o"/>
      <w:lvlJc w:val="left"/>
      <w:pPr>
        <w:tabs>
          <w:tab w:val="num" w:pos="0"/>
        </w:tabs>
        <w:ind w:left="1343" w:hanging="360"/>
      </w:pPr>
      <w:rPr>
        <w:rFonts w:ascii="Courier New" w:hAnsi="Courier New" w:cs="Courier New" w:hint="default"/>
      </w:rPr>
    </w:lvl>
    <w:lvl w:ilvl="2">
      <w:start w:val="1"/>
      <w:numFmt w:val="bullet"/>
      <w:lvlText w:val=""/>
      <w:lvlJc w:val="left"/>
      <w:pPr>
        <w:tabs>
          <w:tab w:val="num" w:pos="0"/>
        </w:tabs>
        <w:ind w:left="2063" w:hanging="360"/>
      </w:pPr>
      <w:rPr>
        <w:rFonts w:ascii="Wingdings" w:hAnsi="Wingdings" w:cs="Wingdings" w:hint="default"/>
      </w:rPr>
    </w:lvl>
    <w:lvl w:ilvl="3">
      <w:start w:val="1"/>
      <w:numFmt w:val="bullet"/>
      <w:lvlText w:val=""/>
      <w:lvlJc w:val="left"/>
      <w:pPr>
        <w:tabs>
          <w:tab w:val="num" w:pos="0"/>
        </w:tabs>
        <w:ind w:left="2783" w:hanging="360"/>
      </w:pPr>
      <w:rPr>
        <w:rFonts w:ascii="Symbol" w:hAnsi="Symbol" w:cs="Symbol" w:hint="default"/>
      </w:rPr>
    </w:lvl>
    <w:lvl w:ilvl="4">
      <w:start w:val="1"/>
      <w:numFmt w:val="bullet"/>
      <w:lvlText w:val="o"/>
      <w:lvlJc w:val="left"/>
      <w:pPr>
        <w:tabs>
          <w:tab w:val="num" w:pos="0"/>
        </w:tabs>
        <w:ind w:left="3503" w:hanging="360"/>
      </w:pPr>
      <w:rPr>
        <w:rFonts w:ascii="Courier New" w:hAnsi="Courier New" w:cs="Courier New" w:hint="default"/>
      </w:rPr>
    </w:lvl>
    <w:lvl w:ilvl="5">
      <w:start w:val="1"/>
      <w:numFmt w:val="bullet"/>
      <w:lvlText w:val=""/>
      <w:lvlJc w:val="left"/>
      <w:pPr>
        <w:tabs>
          <w:tab w:val="num" w:pos="0"/>
        </w:tabs>
        <w:ind w:left="4223" w:hanging="360"/>
      </w:pPr>
      <w:rPr>
        <w:rFonts w:ascii="Wingdings" w:hAnsi="Wingdings" w:cs="Wingdings" w:hint="default"/>
      </w:rPr>
    </w:lvl>
    <w:lvl w:ilvl="6">
      <w:start w:val="1"/>
      <w:numFmt w:val="bullet"/>
      <w:lvlText w:val=""/>
      <w:lvlJc w:val="left"/>
      <w:pPr>
        <w:tabs>
          <w:tab w:val="num" w:pos="0"/>
        </w:tabs>
        <w:ind w:left="4943" w:hanging="360"/>
      </w:pPr>
      <w:rPr>
        <w:rFonts w:ascii="Symbol" w:hAnsi="Symbol" w:cs="Symbol" w:hint="default"/>
      </w:rPr>
    </w:lvl>
    <w:lvl w:ilvl="7">
      <w:start w:val="1"/>
      <w:numFmt w:val="bullet"/>
      <w:lvlText w:val="o"/>
      <w:lvlJc w:val="left"/>
      <w:pPr>
        <w:tabs>
          <w:tab w:val="num" w:pos="0"/>
        </w:tabs>
        <w:ind w:left="5663" w:hanging="360"/>
      </w:pPr>
      <w:rPr>
        <w:rFonts w:ascii="Courier New" w:hAnsi="Courier New" w:cs="Courier New" w:hint="default"/>
      </w:rPr>
    </w:lvl>
    <w:lvl w:ilvl="8">
      <w:start w:val="1"/>
      <w:numFmt w:val="bullet"/>
      <w:lvlText w:val=""/>
      <w:lvlJc w:val="left"/>
      <w:pPr>
        <w:tabs>
          <w:tab w:val="num" w:pos="0"/>
        </w:tabs>
        <w:ind w:left="6383" w:hanging="360"/>
      </w:pPr>
      <w:rPr>
        <w:rFonts w:ascii="Wingdings" w:hAnsi="Wingdings" w:cs="Wingdings" w:hint="default"/>
      </w:rPr>
    </w:lvl>
  </w:abstractNum>
  <w:abstractNum w:abstractNumId="7">
    <w:lvl w:ilvl="0">
      <w:start w:val="12"/>
      <w:numFmt w:val="bullet"/>
      <w:lvlText w:val=""/>
      <w:lvlJc w:val="left"/>
      <w:pPr>
        <w:tabs>
          <w:tab w:val="num" w:pos="0"/>
        </w:tabs>
        <w:ind w:left="720" w:hanging="360"/>
      </w:pPr>
      <w:rPr>
        <w:rFonts w:ascii="Wingdings" w:hAnsi="Wingdings" w:cs="Wingdings" w:hint="default"/>
        <w:rFonts w:eastAsiaTheme="minorHAnsi"/>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w="http://schemas.openxmlformats.org/wordprocessingml/2006/main">
  <w:zoom w:percent="93"/>
  <w:embedTrueTypeFonts/>
  <w:defaultTabStop w:val="709"/>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DM Sans" w:hAnsi="DM Sans" w:eastAsia="DM Sans" w:cs="" w:asciiTheme="minorHAnsi" w:cstheme="minorBidi" w:eastAsiaTheme="minorHAnsi" w:hAnsiTheme="minorHAnsi"/>
        <w:color w:val="003A40" w:themeColor="text1"/>
        <w:lang w:val="de-DE"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semiHidden="0" w:unhideWhenUsed="0" w:qFormat="1"/>
    <w:lsdException w:name="heading 7" w:uiPriority="9" w:unhideWhenUsed="0" w:qFormat="1"/>
    <w:lsdException w:name="heading 8" w:uiPriority="9" w:unhideWhenUsed="0" w:qFormat="1"/>
    <w:lsdException w:name="heading 9" w:uiPriority="9" w:unhideWhenUsed="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semiHidden="0" w:unhideWhenUsed="0" w:qFormat="1"/>
    <w:lsdException w:name="toc 7" w:uiPriority="39"/>
    <w:lsdException w:name="toc 8" w:uiPriority="39"/>
    <w:lsdException w:name="toc 9" w:uiPriority="39"/>
    <w:lsdException w:name="caption" w:uiPriority="35" w:qFormat="1"/>
    <w:lsdException w:name="Title" w:uiPriority="10" w:semiHidden="0" w:unhideWhenUsed="0"/>
    <w:lsdException w:name="Default Paragraph Font" w:uiPriority="1"/>
    <w:lsdException w:name="Subtitle" w:uiPriority="11" w:unhideWhenUsed="0"/>
    <w:lsdException w:name="Hyperlink" w:qFormat="1"/>
    <w:lsdException w:name="Strong" w:uiPriority="22" w:semiHidden="0" w:unhideWhenUsed="0" w:qFormat="1"/>
    <w:lsdException w:name="Emphasis" w:uiPriority="20" w:semiHidden="0" w:unhideWhenUsed="0"/>
    <w:lsdException w:name="Table Grid" w:uiPriority="39" w:semiHidden="0" w:unhideWhenUsed="0"/>
    <w:lsdException w:name="Placeholder Text" w:unhideWhenUsed="0"/>
    <w:lsdException w:name="No Spacing" w:uiPriority="1"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lsdException w:name="Intense Quote" w:uiPriority="30" w:semiHidden="0" w:unhideWhenUsed="0"/>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lsdException w:name="Intense Emphasis" w:uiPriority="21" w:semiHidden="0" w:unhideWhenUsed="0"/>
    <w:lsdException w:name="Subtle Reference" w:uiPriority="31" w:semiHidden="0" w:unhideWhenUsed="0"/>
    <w:lsdException w:name="Intense Reference" w:uiPriority="32" w:semiHidden="0" w:unhideWhenUsed="0"/>
    <w:lsdException w:name="Book Title" w:uiPriority="33" w:semiHidden="0" w:unhideWhenUsed="0"/>
    <w:lsdException w:name="Bibliography" w:uiPriority="37"/>
    <w:lsdException w:name="TOC Heading" w:uiPriority="39" w:qFormat="1"/>
  </w:latentStyles>
  <w:style w:type="paragraph" w:styleId="Normal" w:default="1">
    <w:name w:val="Normal"/>
    <w:qFormat/>
    <w:rsid w:val="00527b59"/>
    <w:pPr>
      <w:widowControl/>
      <w:bidi w:val="0"/>
      <w:spacing w:lineRule="atLeast" w:line="240" w:before="0" w:after="120"/>
      <w:jc w:val="left"/>
    </w:pPr>
    <w:rPr>
      <w:rFonts w:ascii="DM Sans" w:hAnsi="DM Sans" w:eastAsia="DM Sans" w:cs="" w:asciiTheme="minorHAnsi" w:cstheme="minorBidi" w:eastAsiaTheme="minorHAnsi" w:hAnsiTheme="minorHAnsi"/>
      <w:color w:val="003A40" w:themeColor="text1"/>
      <w:kern w:val="0"/>
      <w:sz w:val="20"/>
      <w:szCs w:val="20"/>
      <w:lang w:val="de-DE" w:eastAsia="en-US" w:bidi="ar-SA"/>
    </w:rPr>
  </w:style>
  <w:style w:type="paragraph" w:styleId="Berschrift1">
    <w:name w:val="Heading 1"/>
    <w:basedOn w:val="ListParagraph"/>
    <w:next w:val="Normal"/>
    <w:link w:val="berschrift1Zchn"/>
    <w:uiPriority w:val="9"/>
    <w:qFormat/>
    <w:rsid w:val="00527b59"/>
    <w:pPr>
      <w:keepNext w:val="true"/>
      <w:numPr>
        <w:ilvl w:val="0"/>
        <w:numId w:val="1"/>
      </w:numPr>
      <w:spacing w:lineRule="auto" w:line="216" w:before="120" w:after="120"/>
      <w:contextualSpacing w:val="false"/>
      <w:outlineLvl w:val="0"/>
    </w:pPr>
    <w:rPr>
      <w:b/>
      <w:bCs/>
      <w:color w:val="009490" w:themeColor="accent2"/>
      <w:spacing w:val="10"/>
      <w:sz w:val="42"/>
    </w:rPr>
  </w:style>
  <w:style w:type="paragraph" w:styleId="Berschrift2">
    <w:name w:val="Heading 2"/>
    <w:basedOn w:val="ListParagraph"/>
    <w:next w:val="Normal"/>
    <w:link w:val="berschrift2Zchn"/>
    <w:uiPriority w:val="9"/>
    <w:qFormat/>
    <w:rsid w:val="00527b59"/>
    <w:pPr>
      <w:keepNext w:val="true"/>
      <w:numPr>
        <w:ilvl w:val="1"/>
        <w:numId w:val="1"/>
      </w:numPr>
      <w:spacing w:before="120" w:after="120"/>
      <w:contextualSpacing w:val="false"/>
      <w:outlineLvl w:val="1"/>
    </w:pPr>
    <w:rPr>
      <w:b/>
      <w:bCs/>
      <w:sz w:val="36"/>
      <w:szCs w:val="30"/>
    </w:rPr>
  </w:style>
  <w:style w:type="paragraph" w:styleId="Berschrift3">
    <w:name w:val="Heading 3"/>
    <w:basedOn w:val="ListParagraph"/>
    <w:next w:val="Normal"/>
    <w:link w:val="berschrift3Zchn"/>
    <w:uiPriority w:val="9"/>
    <w:qFormat/>
    <w:rsid w:val="00527b59"/>
    <w:pPr>
      <w:keepNext w:val="true"/>
      <w:numPr>
        <w:ilvl w:val="2"/>
        <w:numId w:val="1"/>
      </w:numPr>
      <w:spacing w:before="120" w:after="120"/>
      <w:contextualSpacing w:val="false"/>
      <w:outlineLvl w:val="2"/>
    </w:pPr>
    <w:rPr>
      <w:b/>
      <w:bCs/>
      <w:sz w:val="30"/>
      <w:szCs w:val="30"/>
    </w:rPr>
  </w:style>
  <w:style w:type="paragraph" w:styleId="Berschrift4">
    <w:name w:val="Heading 4"/>
    <w:basedOn w:val="ListParagraph"/>
    <w:next w:val="Normal"/>
    <w:link w:val="berschrift4Zchn"/>
    <w:uiPriority w:val="9"/>
    <w:qFormat/>
    <w:rsid w:val="00527b59"/>
    <w:pPr>
      <w:keepNext w:val="true"/>
      <w:numPr>
        <w:ilvl w:val="3"/>
        <w:numId w:val="1"/>
      </w:numPr>
      <w:spacing w:before="120" w:after="120"/>
      <w:contextualSpacing w:val="false"/>
      <w:outlineLvl w:val="3"/>
    </w:pPr>
    <w:rPr>
      <w:rFonts w:cs="Times New Roman"/>
      <w:b/>
      <w:bCs/>
    </w:rPr>
  </w:style>
  <w:style w:type="paragraph" w:styleId="Berschrift5">
    <w:name w:val="Heading 5"/>
    <w:basedOn w:val="Normal"/>
    <w:next w:val="Normal"/>
    <w:link w:val="berschrift5Zchn"/>
    <w:uiPriority w:val="9"/>
    <w:qFormat/>
    <w:rsid w:val="00527b59"/>
    <w:pPr>
      <w:keepNext w:val="true"/>
      <w:numPr>
        <w:ilvl w:val="4"/>
        <w:numId w:val="1"/>
      </w:numPr>
      <w:spacing w:before="120" w:after="120"/>
      <w:outlineLvl w:val="4"/>
    </w:pPr>
    <w:rPr>
      <w:rFonts w:eastAsia="" w:cs="Times New Roman (Überschriften" w:eastAsiaTheme="majorEastAsia"/>
      <w:b/>
      <w:color w:val="002B2F" w:themeColor="accent1" w:themeShade="bf"/>
    </w:rPr>
  </w:style>
  <w:style w:type="paragraph" w:styleId="Berschrift6">
    <w:name w:val="Heading 6"/>
    <w:basedOn w:val="Normal"/>
    <w:next w:val="Normal"/>
    <w:link w:val="berschrift6Zchn"/>
    <w:uiPriority w:val="9"/>
    <w:qFormat/>
    <w:rsid w:val="00527b59"/>
    <w:pPr>
      <w:keepNext w:val="true"/>
      <w:numPr>
        <w:ilvl w:val="5"/>
        <w:numId w:val="1"/>
      </w:numPr>
      <w:spacing w:before="120" w:after="120"/>
      <w:outlineLvl w:val="5"/>
    </w:pPr>
    <w:rPr>
      <w:rFonts w:ascii="DM Sans" w:hAnsi="DM Sans" w:eastAsia="" w:cs="" w:asciiTheme="majorHAnsi" w:cstheme="majorBidi" w:eastAsiaTheme="majorEastAsia" w:hAnsiTheme="majorHAnsi"/>
      <w:b/>
      <w:iCs/>
    </w:rPr>
  </w:style>
  <w:style w:type="character" w:styleId="DefaultParagraphFont" w:default="1">
    <w:name w:val="Default Paragraph Font"/>
    <w:uiPriority w:val="1"/>
    <w:semiHidden/>
    <w:unhideWhenUsed/>
    <w:qFormat/>
    <w:rPr/>
  </w:style>
  <w:style w:type="character" w:styleId="KopfzeileZchn" w:customStyle="1">
    <w:name w:val="Kopfzeile Zchn"/>
    <w:basedOn w:val="DefaultParagraphFont"/>
    <w:link w:val="Kopfzeile"/>
    <w:uiPriority w:val="99"/>
    <w:qFormat/>
    <w:rsid w:val="002c00eb"/>
    <w:rPr/>
  </w:style>
  <w:style w:type="character" w:styleId="FuzeileZchn" w:customStyle="1">
    <w:name w:val="Fußzeile Zchn"/>
    <w:basedOn w:val="DefaultParagraphFont"/>
    <w:link w:val="Fuzeile"/>
    <w:uiPriority w:val="99"/>
    <w:qFormat/>
    <w:rsid w:val="00633cc3"/>
    <w:rPr>
      <w:rFonts w:ascii="DM Sans" w:hAnsi="DM Sans" w:cs="Times New Roman (Textkörper CS)"/>
      <w:color w:val="003A40" w:themeColor="text1"/>
      <w:spacing w:val="4"/>
      <w:sz w:val="16"/>
    </w:rPr>
  </w:style>
  <w:style w:type="character" w:styleId="DarlLagoonfett" w:customStyle="1">
    <w:name w:val="Darl_Lagoon_fett"/>
    <w:basedOn w:val="DefaultParagraphFont"/>
    <w:uiPriority w:val="1"/>
    <w:semiHidden/>
    <w:qFormat/>
    <w:rsid w:val="00854740"/>
    <w:rPr>
      <w:b/>
      <w:color w:val="009490" w:themeColor="accent2"/>
    </w:rPr>
  </w:style>
  <w:style w:type="character" w:styleId="Berschrift1Zchn" w:customStyle="1">
    <w:name w:val="Überschrift 1 Zchn"/>
    <w:basedOn w:val="DefaultParagraphFont"/>
    <w:link w:val="berschrift1"/>
    <w:uiPriority w:val="9"/>
    <w:qFormat/>
    <w:rsid w:val="00527b59"/>
    <w:rPr>
      <w:b/>
      <w:bCs/>
      <w:color w:val="009490" w:themeColor="accent2"/>
      <w:spacing w:val="10"/>
      <w:sz w:val="42"/>
    </w:rPr>
  </w:style>
  <w:style w:type="character" w:styleId="Berschrift2Zchn" w:customStyle="1">
    <w:name w:val="Überschrift 2 Zchn"/>
    <w:basedOn w:val="DefaultParagraphFont"/>
    <w:link w:val="berschrift2"/>
    <w:uiPriority w:val="9"/>
    <w:qFormat/>
    <w:rsid w:val="00527b59"/>
    <w:rPr>
      <w:b/>
      <w:bCs/>
      <w:sz w:val="36"/>
      <w:szCs w:val="30"/>
    </w:rPr>
  </w:style>
  <w:style w:type="character" w:styleId="Berschrift3Zchn" w:customStyle="1">
    <w:name w:val="Überschrift 3 Zchn"/>
    <w:basedOn w:val="DefaultParagraphFont"/>
    <w:link w:val="berschrift3"/>
    <w:uiPriority w:val="9"/>
    <w:qFormat/>
    <w:rsid w:val="00527b59"/>
    <w:rPr>
      <w:b/>
      <w:bCs/>
      <w:sz w:val="30"/>
      <w:szCs w:val="30"/>
    </w:rPr>
  </w:style>
  <w:style w:type="character" w:styleId="Berschrift4Zchn" w:customStyle="1">
    <w:name w:val="Überschrift 4 Zchn"/>
    <w:basedOn w:val="DefaultParagraphFont"/>
    <w:link w:val="berschrift4"/>
    <w:uiPriority w:val="9"/>
    <w:qFormat/>
    <w:rsid w:val="00527b59"/>
    <w:rPr>
      <w:rFonts w:cs="Times New Roman"/>
      <w:b/>
      <w:bCs/>
    </w:rPr>
  </w:style>
  <w:style w:type="character" w:styleId="Internetverknpfung">
    <w:name w:val="Internetverknüpfung"/>
    <w:basedOn w:val="DefaultParagraphFont"/>
    <w:uiPriority w:val="99"/>
    <w:qFormat/>
    <w:rsid w:val="001e1302"/>
    <w:rPr>
      <w:rFonts w:ascii="DM Sans" w:hAnsi="DM Sans" w:asciiTheme="minorHAnsi" w:hAnsiTheme="minorHAnsi"/>
      <w:i/>
      <w:color w:val="009490" w:themeColor="accent2"/>
      <w:sz w:val="20"/>
      <w:u w:val="none"/>
    </w:rPr>
  </w:style>
  <w:style w:type="character" w:styleId="Berschrift5Zchn" w:customStyle="1">
    <w:name w:val="Überschrift 5 Zchn"/>
    <w:basedOn w:val="DefaultParagraphFont"/>
    <w:link w:val="berschrift5"/>
    <w:uiPriority w:val="9"/>
    <w:qFormat/>
    <w:rsid w:val="00527b59"/>
    <w:rPr>
      <w:rFonts w:eastAsia="" w:cs="Times New Roman (Überschriften" w:eastAsiaTheme="majorEastAsia"/>
      <w:b/>
      <w:color w:val="002B2F" w:themeColor="accent1" w:themeShade="bf"/>
    </w:rPr>
  </w:style>
  <w:style w:type="character" w:styleId="SprechblasentextZchn" w:customStyle="1">
    <w:name w:val="Sprechblasentext Zchn"/>
    <w:basedOn w:val="DefaultParagraphFont"/>
    <w:link w:val="Sprechblasentext"/>
    <w:uiPriority w:val="99"/>
    <w:semiHidden/>
    <w:qFormat/>
    <w:rsid w:val="00506008"/>
    <w:rPr>
      <w:rFonts w:ascii="Times New Roman" w:hAnsi="Times New Roman" w:cs="Times New Roman"/>
      <w:color w:val="003A40" w:themeColor="text1"/>
      <w:spacing w:val="4"/>
      <w:sz w:val="18"/>
      <w:szCs w:val="18"/>
    </w:rPr>
  </w:style>
  <w:style w:type="character" w:styleId="Berschrift6Zchn" w:customStyle="1">
    <w:name w:val="Überschrift 6 Zchn"/>
    <w:basedOn w:val="DefaultParagraphFont"/>
    <w:link w:val="berschrift6"/>
    <w:uiPriority w:val="9"/>
    <w:qFormat/>
    <w:rsid w:val="00527b59"/>
    <w:rPr>
      <w:rFonts w:ascii="DM Sans" w:hAnsi="DM Sans" w:eastAsia="" w:cs="" w:asciiTheme="majorHAnsi" w:cstheme="majorBidi" w:eastAsiaTheme="majorEastAsia" w:hAnsiTheme="majorHAnsi"/>
      <w:b/>
      <w:iCs/>
    </w:rPr>
  </w:style>
  <w:style w:type="character" w:styleId="PlaceholderText">
    <w:name w:val="Placeholder Text"/>
    <w:basedOn w:val="DefaultParagraphFont"/>
    <w:uiPriority w:val="99"/>
    <w:semiHidden/>
    <w:qFormat/>
    <w:rsid w:val="00a9621f"/>
    <w:rPr>
      <w:color w:val="808080"/>
    </w:rPr>
  </w:style>
  <w:style w:type="character" w:styleId="KeinLeerraumZchn" w:customStyle="1">
    <w:name w:val="Kein Leerraum Zchn"/>
    <w:basedOn w:val="DefaultParagraphFont"/>
    <w:link w:val="KeinLeerraum"/>
    <w:uiPriority w:val="1"/>
    <w:semiHidden/>
    <w:qFormat/>
    <w:rsid w:val="00474b27"/>
    <w:rPr>
      <w:rFonts w:eastAsia="" w:eastAsiaTheme="minorEastAsia"/>
      <w:sz w:val="22"/>
      <w:szCs w:val="22"/>
      <w:lang w:eastAsia="de-DE"/>
    </w:rPr>
  </w:style>
  <w:style w:type="character" w:styleId="Text" w:customStyle="1">
    <w:name w:val="text"/>
    <w:basedOn w:val="DefaultParagraphFont"/>
    <w:qFormat/>
    <w:rsid w:val="007f72f2"/>
    <w:rPr/>
  </w:style>
  <w:style w:type="character" w:styleId="Strong">
    <w:name w:val="Strong"/>
    <w:basedOn w:val="DefaultParagraphFont"/>
    <w:uiPriority w:val="22"/>
    <w:qFormat/>
    <w:rsid w:val="007f72f2"/>
    <w:rPr>
      <w:b/>
      <w:bCs/>
    </w:rPr>
  </w:style>
  <w:style w:type="paragraph" w:styleId="Berschrift">
    <w:name w:val="Überschrift"/>
    <w:basedOn w:val="Normal"/>
    <w:next w:val="Textkrper"/>
    <w:qFormat/>
    <w:pPr>
      <w:keepNext w:val="true"/>
      <w:spacing w:before="240" w:after="120"/>
    </w:pPr>
    <w:rPr>
      <w:rFonts w:ascii="Liberation Sans" w:hAnsi="Liberation Sans" w:eastAsia="Microsoft YaHei" w:cs="Lucida Sans"/>
      <w:sz w:val="28"/>
      <w:szCs w:val="28"/>
    </w:rPr>
  </w:style>
  <w:style w:type="paragraph" w:styleId="Textkrper">
    <w:name w:val="Body Text"/>
    <w:basedOn w:val="Normal"/>
    <w:pPr>
      <w:spacing w:lineRule="auto" w:line="276" w:before="0" w:after="140"/>
    </w:pPr>
    <w:rPr/>
  </w:style>
  <w:style w:type="paragraph" w:styleId="Aufzhlung">
    <w:name w:val="List"/>
    <w:basedOn w:val="Textkrper"/>
    <w:pPr/>
    <w:rPr>
      <w:rFonts w:cs="Lucida Sans"/>
    </w:rPr>
  </w:style>
  <w:style w:type="paragraph" w:styleId="Beschriftung">
    <w:name w:val="Caption"/>
    <w:basedOn w:val="Normal"/>
    <w:qFormat/>
    <w:pPr>
      <w:suppressLineNumbers/>
      <w:spacing w:before="120" w:after="120"/>
    </w:pPr>
    <w:rPr>
      <w:rFonts w:cs="Lucida Sans"/>
      <w:i/>
      <w:iCs/>
      <w:sz w:val="24"/>
      <w:szCs w:val="24"/>
    </w:rPr>
  </w:style>
  <w:style w:type="paragraph" w:styleId="Verzeichnis">
    <w:name w:val="Verzeichnis"/>
    <w:basedOn w:val="Normal"/>
    <w:qFormat/>
    <w:pPr>
      <w:suppressLineNumbers/>
    </w:pPr>
    <w:rPr>
      <w:rFonts w:cs="Lucida Sans"/>
      <w:lang w:val="zxx" w:eastAsia="zxx" w:bidi="zxx"/>
    </w:rPr>
  </w:style>
  <w:style w:type="paragraph" w:styleId="KopfundFuzeile">
    <w:name w:val="Kopf- und Fußzeile"/>
    <w:basedOn w:val="Normal"/>
    <w:qFormat/>
    <w:pPr/>
    <w:rPr/>
  </w:style>
  <w:style w:type="paragraph" w:styleId="Kopfzeile">
    <w:name w:val="Header"/>
    <w:basedOn w:val="Normal"/>
    <w:link w:val="KopfzeileZchn"/>
    <w:uiPriority w:val="99"/>
    <w:unhideWhenUsed/>
    <w:rsid w:val="002c00eb"/>
    <w:pPr>
      <w:tabs>
        <w:tab w:val="clear" w:pos="709"/>
        <w:tab w:val="center" w:pos="4536" w:leader="none"/>
        <w:tab w:val="right" w:pos="9072" w:leader="none"/>
      </w:tabs>
    </w:pPr>
    <w:rPr/>
  </w:style>
  <w:style w:type="paragraph" w:styleId="Fuzeile">
    <w:name w:val="Footer"/>
    <w:basedOn w:val="Normal"/>
    <w:link w:val="FuzeileZchn"/>
    <w:uiPriority w:val="99"/>
    <w:rsid w:val="006a2604"/>
    <w:pPr>
      <w:tabs>
        <w:tab w:val="clear" w:pos="709"/>
        <w:tab w:val="right" w:pos="9639" w:leader="none"/>
      </w:tabs>
      <w:spacing w:lineRule="atLeast" w:line="200"/>
    </w:pPr>
    <w:rPr>
      <w:sz w:val="16"/>
    </w:rPr>
  </w:style>
  <w:style w:type="paragraph" w:styleId="TITELkurz" w:customStyle="1">
    <w:name w:val="TITEL_kurz"/>
    <w:basedOn w:val="Normal"/>
    <w:next w:val="Normal"/>
    <w:qFormat/>
    <w:rsid w:val="00527b59"/>
    <w:pPr>
      <w:spacing w:lineRule="auto" w:line="204" w:before="0" w:after="60"/>
    </w:pPr>
    <w:rPr>
      <w:bCs/>
      <w:color w:val="003A40" w:themeColor="text2"/>
      <w:spacing w:val="20"/>
      <w:sz w:val="66"/>
      <w:szCs w:val="66"/>
    </w:rPr>
  </w:style>
  <w:style w:type="paragraph" w:styleId="AutorVersionDatum" w:customStyle="1">
    <w:name w:val="Autor_Version_Datum"/>
    <w:basedOn w:val="Normal"/>
    <w:semiHidden/>
    <w:qFormat/>
    <w:rsid w:val="004e1846"/>
    <w:pPr>
      <w:spacing w:lineRule="atLeast" w:line="360"/>
    </w:pPr>
    <w:rPr>
      <w:sz w:val="30"/>
      <w:szCs w:val="30"/>
    </w:rPr>
  </w:style>
  <w:style w:type="paragraph" w:styleId="ListParagraph">
    <w:name w:val="List Paragraph"/>
    <w:basedOn w:val="Normal"/>
    <w:uiPriority w:val="34"/>
    <w:qFormat/>
    <w:rsid w:val="00527b59"/>
    <w:pPr>
      <w:spacing w:before="0" w:after="120"/>
      <w:ind w:left="720" w:hanging="0"/>
      <w:contextualSpacing/>
    </w:pPr>
    <w:rPr/>
  </w:style>
  <w:style w:type="paragraph" w:styleId="Berschrift1Subline" w:customStyle="1">
    <w:name w:val="Überschrift_1_Subline"/>
    <w:basedOn w:val="Normal"/>
    <w:qFormat/>
    <w:rsid w:val="00527b59"/>
    <w:pPr>
      <w:spacing w:lineRule="auto" w:line="216"/>
    </w:pPr>
    <w:rPr>
      <w:spacing w:val="10"/>
      <w:sz w:val="42"/>
      <w:szCs w:val="54"/>
    </w:rPr>
  </w:style>
  <w:style w:type="paragraph" w:styleId="Einleitung" w:customStyle="1">
    <w:name w:val="Einleitung"/>
    <w:qFormat/>
    <w:rsid w:val="00527b59"/>
    <w:pPr>
      <w:widowControl/>
      <w:bidi w:val="0"/>
      <w:spacing w:lineRule="auto" w:line="216" w:before="0" w:after="520"/>
      <w:jc w:val="left"/>
    </w:pPr>
    <w:rPr>
      <w:rFonts w:ascii="DM Sans" w:hAnsi="DM Sans" w:cs="Times New Roman (Textkörper CS)" w:eastAsia="DM Sans" w:asciiTheme="minorHAnsi" w:eastAsiaTheme="minorHAnsi" w:hAnsiTheme="minorHAnsi"/>
      <w:color w:val="003A40" w:themeColor="text1"/>
      <w:spacing w:val="4"/>
      <w:kern w:val="0"/>
      <w:sz w:val="30"/>
      <w:szCs w:val="30"/>
      <w:lang w:val="de-DE" w:eastAsia="en-US" w:bidi="ar-SA"/>
    </w:rPr>
  </w:style>
  <w:style w:type="paragraph" w:styleId="Zwischenberschrift" w:customStyle="1">
    <w:name w:val="Zwischenüberschrift"/>
    <w:basedOn w:val="Normal"/>
    <w:qFormat/>
    <w:rsid w:val="00527b59"/>
    <w:pPr>
      <w:spacing w:before="120" w:after="120"/>
    </w:pPr>
    <w:rPr>
      <w:b/>
      <w:bCs/>
    </w:rPr>
  </w:style>
  <w:style w:type="paragraph" w:styleId="Aufzhlung01" w:customStyle="1">
    <w:name w:val="Aufzählung_01"/>
    <w:basedOn w:val="ListParagraph"/>
    <w:qFormat/>
    <w:rsid w:val="00527b59"/>
    <w:pPr>
      <w:numPr>
        <w:ilvl w:val="0"/>
        <w:numId w:val="2"/>
      </w:numPr>
      <w:spacing w:before="0" w:after="120"/>
      <w:contextualSpacing w:val="false"/>
    </w:pPr>
    <w:rPr/>
  </w:style>
  <w:style w:type="paragraph" w:styleId="TITELTextkastenAmarillo" w:customStyle="1">
    <w:name w:val="TITEL_Textkasten_Amarillo"/>
    <w:basedOn w:val="Normal"/>
    <w:semiHidden/>
    <w:qFormat/>
    <w:rsid w:val="003e6c8e"/>
    <w:pPr>
      <w:spacing w:lineRule="auto" w:line="228"/>
    </w:pPr>
    <w:rPr>
      <w:b/>
      <w:bCs/>
      <w:caps/>
      <w:sz w:val="30"/>
      <w:szCs w:val="30"/>
    </w:rPr>
  </w:style>
  <w:style w:type="paragraph" w:styleId="SUBLINETextkastenAmarillo" w:customStyle="1">
    <w:name w:val="SUBLINE_Textkasten_Amarillo"/>
    <w:basedOn w:val="Normal"/>
    <w:semiHidden/>
    <w:qFormat/>
    <w:rsid w:val="003e6c8e"/>
    <w:pPr>
      <w:spacing w:lineRule="auto" w:line="228"/>
    </w:pPr>
    <w:rPr>
      <w:caps/>
      <w:sz w:val="30"/>
      <w:szCs w:val="30"/>
    </w:rPr>
  </w:style>
  <w:style w:type="paragraph" w:styleId="Inhaltsverzeichnis6">
    <w:name w:val="TOC 6"/>
    <w:basedOn w:val="Normal"/>
    <w:next w:val="Normal"/>
    <w:uiPriority w:val="39"/>
    <w:qFormat/>
    <w:rsid w:val="00527b59"/>
    <w:pPr>
      <w:tabs>
        <w:tab w:val="clear" w:pos="709"/>
        <w:tab w:val="left" w:pos="1418" w:leader="none"/>
        <w:tab w:val="right" w:pos="9923" w:leader="dot"/>
      </w:tabs>
      <w:spacing w:before="0" w:after="100"/>
      <w:ind w:left="1418" w:right="425" w:hanging="851"/>
    </w:pPr>
    <w:rPr/>
  </w:style>
  <w:style w:type="paragraph" w:styleId="Bildunterschrift" w:customStyle="1">
    <w:name w:val="Bildunterschrift"/>
    <w:basedOn w:val="Normal"/>
    <w:next w:val="Normal"/>
    <w:qFormat/>
    <w:rsid w:val="00c451ae"/>
    <w:pPr/>
    <w:rPr>
      <w:i/>
    </w:rPr>
  </w:style>
  <w:style w:type="paragraph" w:styleId="TabelleHeadline" w:customStyle="1">
    <w:name w:val="Tabelle_Headline"/>
    <w:basedOn w:val="Normal"/>
    <w:semiHidden/>
    <w:qFormat/>
    <w:rsid w:val="00633cc3"/>
    <w:pPr>
      <w:spacing w:lineRule="auto" w:line="228"/>
    </w:pPr>
    <w:rPr>
      <w:b/>
      <w:bCs/>
      <w:caps/>
      <w:color w:val="003A40" w:themeColor="text2"/>
      <w:spacing w:val="6"/>
    </w:rPr>
  </w:style>
  <w:style w:type="paragraph" w:styleId="TabelleText" w:customStyle="1">
    <w:name w:val="Tabelle_Text"/>
    <w:basedOn w:val="Normal"/>
    <w:semiHidden/>
    <w:qFormat/>
    <w:rsid w:val="00067efb"/>
    <w:pPr>
      <w:spacing w:lineRule="auto" w:line="228"/>
    </w:pPr>
    <w:rPr>
      <w:color w:val="003A40" w:themeColor="text2"/>
      <w:szCs w:val="16"/>
    </w:rPr>
  </w:style>
  <w:style w:type="paragraph" w:styleId="SeitenberschriftVERSAL" w:customStyle="1">
    <w:name w:val="Seitenüberschrift_VERSAL"/>
    <w:semiHidden/>
    <w:unhideWhenUsed/>
    <w:qFormat/>
    <w:rsid w:val="008c530c"/>
    <w:pPr>
      <w:widowControl/>
      <w:bidi w:val="0"/>
      <w:spacing w:lineRule="auto" w:line="216" w:before="0" w:after="0"/>
      <w:jc w:val="left"/>
    </w:pPr>
    <w:rPr>
      <w:rFonts w:ascii="DM Sans" w:hAnsi="DM Sans" w:cs="Times New Roman (Textkörper CS)" w:eastAsia="DM Sans"/>
      <w:b/>
      <w:bCs/>
      <w:caps/>
      <w:color w:val="003A40" w:themeColor="text2"/>
      <w:spacing w:val="4"/>
      <w:kern w:val="0"/>
      <w:sz w:val="54"/>
      <w:szCs w:val="54"/>
      <w:lang w:val="en-US" w:eastAsia="en-US" w:bidi="ar-SA"/>
    </w:rPr>
  </w:style>
  <w:style w:type="paragraph" w:styleId="Copyright" w:customStyle="1">
    <w:name w:val="©_Copyright"/>
    <w:basedOn w:val="Normal"/>
    <w:qFormat/>
    <w:rsid w:val="00527b59"/>
    <w:pPr/>
    <w:rPr>
      <w:b/>
      <w:bCs/>
      <w:color w:val="009490" w:themeColor="accent2"/>
      <w:sz w:val="30"/>
      <w:szCs w:val="30"/>
      <w:lang w:val="en-US"/>
    </w:rPr>
  </w:style>
  <w:style w:type="paragraph" w:styleId="TextkastenMidnight" w:customStyle="1">
    <w:name w:val="Textkasten_Midnight"/>
    <w:basedOn w:val="Normal"/>
    <w:semiHidden/>
    <w:qFormat/>
    <w:rsid w:val="007216e9"/>
    <w:pPr/>
    <w:rPr>
      <w:color w:val="FFFFFF" w:themeColor="background1"/>
      <w:lang w:val="en-US"/>
    </w:rPr>
  </w:style>
  <w:style w:type="paragraph" w:styleId="Inhaltsverzeichnis1">
    <w:name w:val="TOC 1"/>
    <w:basedOn w:val="Normal"/>
    <w:next w:val="Normal"/>
    <w:uiPriority w:val="39"/>
    <w:qFormat/>
    <w:rsid w:val="00527b59"/>
    <w:pPr>
      <w:tabs>
        <w:tab w:val="clear" w:pos="709"/>
        <w:tab w:val="left" w:pos="567" w:leader="none"/>
        <w:tab w:val="right" w:pos="9923" w:leader="dot"/>
      </w:tabs>
      <w:spacing w:lineRule="auto" w:line="228" w:before="240" w:after="120"/>
      <w:ind w:left="567" w:right="425" w:hanging="567"/>
    </w:pPr>
    <w:rPr>
      <w:b/>
      <w:color w:val="009490" w:themeColor="accent2"/>
      <w:sz w:val="24"/>
    </w:rPr>
  </w:style>
  <w:style w:type="paragraph" w:styleId="Inhaltsverzeichnis2">
    <w:name w:val="TOC 2"/>
    <w:basedOn w:val="Normal"/>
    <w:next w:val="Normal"/>
    <w:uiPriority w:val="39"/>
    <w:qFormat/>
    <w:rsid w:val="00527b59"/>
    <w:pPr>
      <w:tabs>
        <w:tab w:val="clear" w:pos="709"/>
        <w:tab w:val="left" w:pos="567" w:leader="none"/>
        <w:tab w:val="right" w:pos="9923" w:leader="dot"/>
      </w:tabs>
      <w:spacing w:lineRule="auto" w:line="228"/>
      <w:ind w:left="567" w:right="425" w:hanging="567"/>
    </w:pPr>
    <w:rPr/>
  </w:style>
  <w:style w:type="paragraph" w:styleId="Inhaltsverzeichnis3">
    <w:name w:val="TOC 3"/>
    <w:basedOn w:val="Normal"/>
    <w:next w:val="Normal"/>
    <w:uiPriority w:val="39"/>
    <w:qFormat/>
    <w:rsid w:val="00527b59"/>
    <w:pPr>
      <w:tabs>
        <w:tab w:val="clear" w:pos="709"/>
        <w:tab w:val="left" w:pos="1418" w:leader="none"/>
        <w:tab w:val="right" w:pos="9923" w:leader="dot"/>
      </w:tabs>
      <w:ind w:left="1418" w:right="425" w:hanging="851"/>
    </w:pPr>
    <w:rPr/>
  </w:style>
  <w:style w:type="paragraph" w:styleId="Inhaltsverzeichnis4">
    <w:name w:val="TOC 4"/>
    <w:basedOn w:val="Normal"/>
    <w:next w:val="Normal"/>
    <w:uiPriority w:val="39"/>
    <w:qFormat/>
    <w:rsid w:val="00527b59"/>
    <w:pPr>
      <w:tabs>
        <w:tab w:val="clear" w:pos="709"/>
        <w:tab w:val="left" w:pos="1418" w:leader="none"/>
        <w:tab w:val="right" w:pos="9923" w:leader="dot"/>
      </w:tabs>
      <w:ind w:left="1418" w:right="425" w:hanging="851"/>
    </w:pPr>
    <w:rPr/>
  </w:style>
  <w:style w:type="paragraph" w:styleId="Inhaltsverzeichnis5">
    <w:name w:val="TOC 5"/>
    <w:basedOn w:val="Normal"/>
    <w:next w:val="Normal"/>
    <w:uiPriority w:val="39"/>
    <w:qFormat/>
    <w:rsid w:val="00527b59"/>
    <w:pPr>
      <w:tabs>
        <w:tab w:val="clear" w:pos="709"/>
        <w:tab w:val="left" w:pos="1418" w:leader="none"/>
        <w:tab w:val="right" w:pos="9923" w:leader="dot"/>
      </w:tabs>
      <w:ind w:left="1418" w:right="425" w:hanging="851"/>
    </w:pPr>
    <w:rPr/>
  </w:style>
  <w:style w:type="paragraph" w:styleId="BalloonText">
    <w:name w:val="Balloon Text"/>
    <w:basedOn w:val="Normal"/>
    <w:link w:val="SprechblasentextZchn"/>
    <w:uiPriority w:val="99"/>
    <w:semiHidden/>
    <w:unhideWhenUsed/>
    <w:qFormat/>
    <w:rsid w:val="00506008"/>
    <w:pPr>
      <w:spacing w:lineRule="auto" w:line="240"/>
    </w:pPr>
    <w:rPr>
      <w:rFonts w:ascii="Times New Roman" w:hAnsi="Times New Roman" w:cs="Times New Roman"/>
      <w:sz w:val="18"/>
      <w:szCs w:val="18"/>
    </w:rPr>
  </w:style>
  <w:style w:type="paragraph" w:styleId="Stichwortverzeichnisberschrift">
    <w:name w:val="Index Heading"/>
    <w:basedOn w:val="Berschrift"/>
    <w:pPr/>
    <w:rPr/>
  </w:style>
  <w:style w:type="paragraph" w:styleId="Inhaltsverzeichnisberschrift">
    <w:name w:val="TOC Heading"/>
    <w:basedOn w:val="Berschrift1"/>
    <w:next w:val="Normal"/>
    <w:uiPriority w:val="39"/>
    <w:qFormat/>
    <w:rsid w:val="00527b59"/>
    <w:pPr>
      <w:keepLines/>
      <w:numPr>
        <w:ilvl w:val="0"/>
        <w:numId w:val="0"/>
      </w:numPr>
      <w:spacing w:lineRule="auto" w:line="276" w:before="60" w:after="120"/>
      <w:ind w:left="720" w:hanging="0"/>
      <w:outlineLvl w:val="9"/>
    </w:pPr>
    <w:rPr>
      <w:rFonts w:ascii="DM Sans" w:hAnsi="DM Sans" w:eastAsia="" w:cs="" w:asciiTheme="majorHAnsi" w:cstheme="majorBidi" w:eastAsiaTheme="majorEastAsia" w:hAnsiTheme="majorHAnsi"/>
      <w:caps/>
      <w:color w:val="003A40" w:themeColor="text1"/>
      <w:spacing w:val="0"/>
      <w:sz w:val="36"/>
      <w:szCs w:val="28"/>
      <w:lang w:eastAsia="de-DE"/>
    </w:rPr>
  </w:style>
  <w:style w:type="paragraph" w:styleId="Aufzhlung02" w:customStyle="1">
    <w:name w:val="Aufzählung_02"/>
    <w:basedOn w:val="Aufzhlung01"/>
    <w:qFormat/>
    <w:rsid w:val="00527b59"/>
    <w:pPr>
      <w:numPr>
        <w:ilvl w:val="0"/>
        <w:numId w:val="3"/>
      </w:numPr>
    </w:pPr>
    <w:rPr/>
  </w:style>
  <w:style w:type="paragraph" w:styleId="Aufzhlung03" w:customStyle="1">
    <w:name w:val="Aufzählung_03"/>
    <w:basedOn w:val="Aufzhlung02"/>
    <w:qFormat/>
    <w:rsid w:val="00527b59"/>
    <w:pPr>
      <w:numPr>
        <w:ilvl w:val="0"/>
        <w:numId w:val="4"/>
      </w:numPr>
      <w:spacing w:before="80" w:after="40"/>
    </w:pPr>
    <w:rPr/>
  </w:style>
  <w:style w:type="paragraph" w:styleId="NoSpacing">
    <w:name w:val="No Spacing"/>
    <w:link w:val="KeinLeerraumZchn"/>
    <w:uiPriority w:val="1"/>
    <w:semiHidden/>
    <w:qFormat/>
    <w:rsid w:val="00b121f7"/>
    <w:pPr>
      <w:widowControl/>
      <w:bidi w:val="0"/>
      <w:spacing w:before="0" w:after="0"/>
      <w:jc w:val="left"/>
    </w:pPr>
    <w:rPr>
      <w:rFonts w:eastAsia="" w:eastAsiaTheme="minorEastAsia" w:ascii="DM Sans" w:hAnsi="DM Sans" w:cs=""/>
      <w:color w:val="003A40"/>
      <w:kern w:val="0"/>
      <w:sz w:val="22"/>
      <w:szCs w:val="22"/>
      <w:lang w:eastAsia="de-DE" w:val="de-DE" w:bidi="ar-SA"/>
    </w:rPr>
  </w:style>
  <w:style w:type="paragraph" w:styleId="NormalWeb">
    <w:name w:val="Normal (Web)"/>
    <w:basedOn w:val="Normal"/>
    <w:uiPriority w:val="99"/>
    <w:semiHidden/>
    <w:unhideWhenUsed/>
    <w:qFormat/>
    <w:rsid w:val="007f72f2"/>
    <w:pPr>
      <w:spacing w:lineRule="auto" w:line="240" w:beforeAutospacing="1" w:afterAutospacing="1"/>
    </w:pPr>
    <w:rPr>
      <w:rFonts w:ascii="Times New Roman" w:hAnsi="Times New Roman" w:eastAsia="Times New Roman" w:cs="Times New Roman"/>
      <w:color w:val="auto"/>
      <w:sz w:val="24"/>
      <w:szCs w:val="24"/>
      <w:lang w:eastAsia="de-DE"/>
    </w:rPr>
  </w:style>
  <w:style w:type="numbering" w:styleId="NoList" w:default="1">
    <w:name w:val="No List"/>
    <w:uiPriority w:val="99"/>
    <w:semiHidden/>
    <w:unhideWhenUsed/>
    <w:qFormat/>
  </w:style>
  <w:style w:type="numbering" w:styleId="ListeITEOS" w:customStyle="1">
    <w:name w:val="Liste ITEOS"/>
    <w:uiPriority w:val="99"/>
    <w:qFormat/>
    <w:rsid w:val="00073542"/>
  </w:style>
  <w:style w:type="table" w:default="1" w:styleId="NormaleTabelle">
    <w:name w:val="Normal Table"/>
    <w:uiPriority w:val="99"/>
    <w:semiHidden/>
    <w:unhideWhenUsed/>
    <w:tblPr>
      <w:tblCellMar>
        <w:top w:w="0" w:type="dxa"/>
        <w:left w:w="108" w:type="dxa"/>
        <w:bottom w:w="0" w:type="dxa"/>
        <w:right w:w="108" w:type="dxa"/>
      </w:tblCellMar>
    </w:tblPr>
  </w:style>
  <w:style w:type="table" w:styleId="Tabellenraster">
    <w:name w:val="Table Grid"/>
    <w:basedOn w:val="NormaleTabelle"/>
    <w:uiPriority w:val="39"/>
    <w:rsid w:val="001f4812"/>
    <w:tblPr>
      <w:tblStyleRow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Mar>
        <w:top w:w="85" w:type="dxa"/>
        <w:bottom w:w="85" w:type="dxa"/>
      </w:tcMar>
    </w:tcPr>
    <w:tblStylePr w:type="firstRow">
      <w:rPr>
        <w:b/>
        <w:color w:val="003A40" w:themeColor="text2"/>
        <w:sz w:val="16"/>
      </w:rPr>
      <w:tblPr/>
      <w:tcPr>
        <w:tcBorders>
          <w:top w:val="nil"/>
          <w:left w:val="nil"/>
          <w:bottom w:val="single" w:color="003A40" w:themeColor="accent1" w:sz="4" w:space="0"/>
          <w:right w:val="nil"/>
          <w:insideH w:val="nil"/>
          <w:insideV w:val="single" w:color="003A40" w:themeColor="accent1" w:sz="4" w:space="0"/>
          <w:tl2br w:val="nil"/>
          <w:tr2bl w:val="nil"/>
        </w:tcBorders>
        <w:shd w:val="clear" w:color="auto" w:fill="99E0DC"/>
      </w:tcPr>
    </w:tblStylePr>
    <w:tblStylePr w:type="lastRow">
      <w:tblPr/>
      <w:tcPr>
        <w:tcBorders>
          <w:top w:val="nil"/>
          <w:left w:val="nil"/>
          <w:bottom w:val="single" w:color="003A40" w:themeColor="accent1" w:sz="4" w:space="0"/>
          <w:right w:val="nil"/>
          <w:insideH w:val="nil"/>
          <w:insideV w:val="single" w:color="003A40" w:themeColor="accent1" w:sz="4" w:space="0"/>
          <w:tl2br w:val="nil"/>
          <w:tr2bl w:val="nil"/>
        </w:tcBorders>
      </w:tcPr>
    </w:tblStylePr>
    <w:tblStylePr w:type="band1Horz">
      <w:rPr>
        <w:sz w:val="16"/>
      </w:rPr>
      <w:tblPr/>
      <w:tcPr>
        <w:tcBorders>
          <w:top w:val="nil"/>
          <w:left w:val="nil"/>
          <w:bottom w:val="single" w:color="003A40" w:themeColor="accent1" w:sz="4" w:space="0"/>
          <w:right w:val="nil"/>
          <w:insideH w:val="nil"/>
          <w:insideV w:val="single" w:color="003A40" w:themeColor="accent1" w:sz="4" w:space="0"/>
          <w:tl2br w:val="nil"/>
          <w:tr2bl w:val="nil"/>
        </w:tcBorders>
      </w:tcPr>
    </w:tblStylePr>
    <w:tblStylePr w:type="band2Horz">
      <w:rPr>
        <w:color w:val="003A40" w:themeColor="text2"/>
        <w:sz w:val="16"/>
      </w:rPr>
      <w:tblPr/>
      <w:tcPr>
        <w:tcBorders>
          <w:top w:val="nil"/>
          <w:left w:val="nil"/>
          <w:bottom w:val="single" w:color="003A40" w:themeColor="accent1" w:sz="4" w:space="0"/>
          <w:right w:val="nil"/>
          <w:insideH w:val="nil"/>
          <w:insideV w:val="single" w:color="003A40" w:themeColor="accent1" w:sz="4" w:space="0"/>
          <w:tl2br w:val="nil"/>
          <w:tr2bl w:val="nil"/>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datenschutzbeauftragter@lauffen-a-n.de" TargetMode="External"/><Relationship Id="rId3" Type="http://schemas.openxmlformats.org/officeDocument/2006/relationships/hyperlink" Target="mailto:poststelle@lfdi.bwl.de" TargetMode="External"/><Relationship Id="rId4" Type="http://schemas.openxmlformats.org/officeDocument/2006/relationships/header" Target="header1.xml"/><Relationship Id="rId5" Type="http://schemas.openxmlformats.org/officeDocument/2006/relationships/header" Target="header2.xml"/><Relationship Id="rId6" Type="http://schemas.openxmlformats.org/officeDocument/2006/relationships/header" Target="header3.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numbering" Target="numbering.xml"/><Relationship Id="rId11" Type="http://schemas.openxmlformats.org/officeDocument/2006/relationships/fontTable" Target="fontTable.xml"/><Relationship Id="rId12" Type="http://schemas.openxmlformats.org/officeDocument/2006/relationships/settings" Target="settings.xml"/><Relationship Id="rId13" Type="http://schemas.openxmlformats.org/officeDocument/2006/relationships/theme" Target="theme/theme1.xml"/><Relationship Id="rId14"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
</Relationships>
</file>

<file path=word/_rels/header3.xml.rels><?xml version="1.0" encoding="UTF-8"?>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Office-Design">
  <a:themeElements>
    <a:clrScheme name="ITEOS_Colors_Word">
      <a:dk1>
        <a:srgbClr val="003A40"/>
      </a:dk1>
      <a:lt1>
        <a:srgbClr val="FFFFFF"/>
      </a:lt1>
      <a:dk2>
        <a:srgbClr val="003A40"/>
      </a:dk2>
      <a:lt2>
        <a:srgbClr val="FFFFFF"/>
      </a:lt2>
      <a:accent1>
        <a:srgbClr val="003A40"/>
      </a:accent1>
      <a:accent2>
        <a:srgbClr val="009490"/>
      </a:accent2>
      <a:accent3>
        <a:srgbClr val="00B2A9"/>
      </a:accent3>
      <a:accent4>
        <a:srgbClr val="F0AD00"/>
      </a:accent4>
      <a:accent5>
        <a:srgbClr val="F1C400"/>
      </a:accent5>
      <a:accent6>
        <a:srgbClr val="00965E"/>
      </a:accent6>
      <a:hlink>
        <a:srgbClr val="009490"/>
      </a:hlink>
      <a:folHlink>
        <a:srgbClr val="009490"/>
      </a:folHlink>
    </a:clrScheme>
    <a:fontScheme name="ITOS_Fonts">
      <a:majorFont>
        <a:latin typeface="DM Sans"/>
        <a:ea typeface=""/>
        <a:cs typeface=""/>
      </a:majorFont>
      <a:minorFont>
        <a:latin typeface="DM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C1A222-819E-4136-8A68-7BD2DB100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Application>LibreOffice/7.2.7.2$Windows_X86_64 LibreOffice_project/8d71d29d553c0f7dcbfa38fbfda25ee34cce99a2</Application>
  <AppVersion>15.0000</AppVersion>
  <Pages>3</Pages>
  <Words>530</Words>
  <Characters>4159</Characters>
  <CharactersWithSpaces>4613</CharactersWithSpaces>
  <Paragraphs>64</Paragraphs>
  <Company>p.a.t. GmbH</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Dahmen, Beate</dc:creator>
  <dc:description/>
  <dc:language>de-DE</dc:language>
  <cp:lastModifiedBy/>
  <dcterms:modified xsi:type="dcterms:W3CDTF">2024-04-16T09:48:51Z</dcterms:modified>
  <cp:revision>11</cp:revision>
  <dc:subject/>
  <dc:title>Titel über Datei--&gt; Information--&gt; Titel eingeben</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ustSave">
    <vt:bool>0</vt:bool>
  </property>
  <property fmtid="{D5CDD505-2E9C-101B-9397-08002B2CF9AE}" pid="3" name="OS_AutoÜbernahme">
    <vt:bool>0</vt:bool>
  </property>
  <property fmtid="{D5CDD505-2E9C-101B-9397-08002B2CF9AE}" pid="4" name="OS_LastDocumentSaved">
    <vt:bool>0</vt:bool>
  </property>
  <property fmtid="{D5CDD505-2E9C-101B-9397-08002B2CF9AE}" pid="5" name="OS_LastOpenTime">
    <vt:lpwstr>9/16/2020 12:35:12 PM</vt:lpwstr>
  </property>
  <property fmtid="{D5CDD505-2E9C-101B-9397-08002B2CF9AE}" pid="6" name="OS_LastOpenUser">
    <vt:lpwstr>WKIV742</vt:lpwstr>
  </property>
  <property fmtid="{D5CDD505-2E9C-101B-9397-08002B2CF9AE}" pid="7" name="OS_LastSave">
    <vt:lpwstr>9/16/2020 12:36:47 PM</vt:lpwstr>
  </property>
  <property fmtid="{D5CDD505-2E9C-101B-9397-08002B2CF9AE}" pid="8" name="OS_LastSaveUser">
    <vt:lpwstr>WKIV742</vt:lpwstr>
  </property>
</Properties>
</file>